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media/image1.png" ContentType="image/png"/>
  <Override PartName="/word/media/image2.svg" ContentType="image/svg"/>
  <Override PartName="/word/media/image3.png" ContentType="image/png"/>
  <Override PartName="/word/media/image4.svg" ContentType="image/svg"/>
  <Override PartName="/word/header3.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3.xml.rels" ContentType="application/vnd.openxmlformats-package.relationships+xml"/>
  <Override PartName="/word/_rels/footer3.xml.rels" ContentType="application/vnd.openxmlformats-package.relationships+xml"/>
  <Override PartName="/word/_rels/header2.xml.rels" ContentType="application/vnd.openxmlformats-package.relationships+xml"/>
  <Override PartName="/word/_rels/footer2.xml.rels" ContentType="application/vnd.openxmlformats-package.relationships+xml"/>
  <Override PartName="/word/_rels/fontTable.xml.rels" ContentType="application/vnd.openxmlformats-package.relationships+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360" w:before="120" w:after="120"/>
        <w:rPr>
          <w:rFonts w:ascii="Aptos" w:hAnsi="Aptos"/>
          <w:b/>
          <w:bCs/>
          <w:sz w:val="20"/>
          <w:szCs w:val="20"/>
          <w:lang w:val="en-GB"/>
        </w:rPr>
      </w:pPr>
      <w:r>
        <w:rPr>
          <w:rFonts w:ascii="Aptos" w:hAnsi="Aptos"/>
          <w:b/>
          <w:bCs/>
          <w:sz w:val="20"/>
          <w:szCs w:val="20"/>
          <w:lang w:val="en-GB"/>
        </w:rPr>
        <w:t xml:space="preserve">Version: </w:t>
      </w:r>
      <w:r>
        <w:rPr>
          <w:rFonts w:ascii="Aptos" w:hAnsi="Aptos"/>
          <w:sz w:val="20"/>
          <w:szCs w:val="20"/>
          <w:lang w:val="en-GB"/>
        </w:rPr>
        <w:t>June 2025</w:t>
      </w:r>
    </w:p>
    <w:p>
      <w:pPr>
        <w:pStyle w:val="EYCN-Heading"/>
        <w:spacing w:lineRule="auto" w:line="360" w:before="120" w:after="120"/>
        <w:jc w:val="center"/>
        <w:rPr>
          <w:rFonts w:ascii="Aptos" w:hAnsi="Aptos"/>
          <w:u w:val="single"/>
          <w:lang w:val="en-US"/>
        </w:rPr>
      </w:pPr>
      <w:r>
        <w:rPr>
          <w:rFonts w:ascii="Aptos" w:hAnsi="Aptos"/>
          <w:u w:val="single"/>
          <w:lang w:val="en-US"/>
        </w:rPr>
        <w:t>Application Form</w:t>
      </w:r>
      <w:r>
        <w:rPr>
          <w:rFonts w:ascii="Aptos" w:hAnsi="Aptos"/>
          <w:u w:val="single"/>
        </w:rPr>
        <w:t xml:space="preserve"> for</w:t>
      </w:r>
      <w:r>
        <w:rPr>
          <w:rFonts w:ascii="Aptos" w:hAnsi="Aptos"/>
          <w:u w:val="single"/>
          <w:lang w:val="en-US"/>
        </w:rPr>
        <w:t xml:space="preserve"> EYCN Project Funding </w:t>
      </w:r>
    </w:p>
    <w:p>
      <w:pPr>
        <w:pStyle w:val="EYCN-Heading"/>
        <w:spacing w:lineRule="auto" w:line="360" w:before="120" w:after="120"/>
        <w:jc w:val="center"/>
        <w:rPr>
          <w:rFonts w:ascii="Aptos" w:hAnsi="Aptos"/>
          <w:u w:val="single"/>
          <w:lang w:val="en-US"/>
        </w:rPr>
      </w:pPr>
      <w:r>
        <w:rPr>
          <w:rFonts w:ascii="Aptos" w:hAnsi="Aptos"/>
          <w:u w:val="single"/>
          <w:lang w:val="en-US"/>
        </w:rPr>
        <w:t xml:space="preserve">for a Conference Award </w:t>
      </w:r>
    </w:p>
    <w:p>
      <w:pPr>
        <w:pStyle w:val="Normal"/>
        <w:spacing w:lineRule="auto" w:line="360" w:before="120" w:after="120"/>
        <w:jc w:val="both"/>
        <w:rPr>
          <w:rFonts w:ascii="Aptos" w:hAnsi="Aptos"/>
          <w:sz w:val="24"/>
          <w:szCs w:val="24"/>
          <w:lang w:val="en-US"/>
        </w:rPr>
      </w:pPr>
      <w:r>
        <w:rPr>
          <w:rFonts w:ascii="Aptos" w:hAnsi="Aptos"/>
          <w:sz w:val="24"/>
          <w:szCs w:val="24"/>
          <w:lang w:val="en-US"/>
        </w:rPr>
        <w:t xml:space="preserve">Please use this template to apply for financial support for a </w:t>
      </w:r>
      <w:r>
        <w:rPr>
          <w:rFonts w:ascii="Aptos" w:hAnsi="Aptos"/>
          <w:b/>
          <w:bCs/>
          <w:sz w:val="24"/>
          <w:szCs w:val="24"/>
          <w:highlight w:val="yellow"/>
          <w:u w:val="single"/>
          <w:lang w:val="en-US"/>
        </w:rPr>
        <w:t>conference award</w:t>
      </w:r>
      <w:r>
        <w:rPr>
          <w:rFonts w:ascii="Aptos" w:hAnsi="Aptos"/>
          <w:sz w:val="24"/>
          <w:szCs w:val="24"/>
          <w:lang w:val="en-US"/>
        </w:rPr>
        <w:t xml:space="preserve"> </w:t>
      </w:r>
      <w:r>
        <w:rPr>
          <w:rFonts w:ascii="Aptos" w:hAnsi="Aptos"/>
          <w:sz w:val="24"/>
          <w:szCs w:val="24"/>
          <w:lang w:val="en-US"/>
        </w:rPr>
        <w:t>sponsored</w:t>
      </w:r>
      <w:r>
        <w:rPr>
          <w:rFonts w:ascii="Aptos" w:hAnsi="Aptos"/>
          <w:sz w:val="24"/>
          <w:szCs w:val="24"/>
          <w:lang w:val="en-US"/>
        </w:rPr>
        <w:t xml:space="preserve"> by EYCN.</w:t>
      </w:r>
    </w:p>
    <w:p>
      <w:pPr>
        <w:pStyle w:val="Normal"/>
        <w:spacing w:lineRule="auto" w:line="360" w:before="120" w:after="120"/>
        <w:jc w:val="both"/>
        <w:rPr>
          <w:rFonts w:ascii="Aptos" w:hAnsi="Aptos"/>
          <w:sz w:val="24"/>
          <w:szCs w:val="24"/>
          <w:lang w:val="en-US"/>
        </w:rPr>
      </w:pPr>
      <w:r>
        <w:rPr>
          <w:rFonts w:ascii="Aptos" w:hAnsi="Aptos"/>
          <w:sz w:val="24"/>
          <w:szCs w:val="24"/>
          <w:lang w:val="en-US"/>
        </w:rPr>
        <w:t>Proposals will be reviewed by the EYCN Board. Keep this proposal concise. If you wish to incorporate supplementary materials (such as paper-based media, images, or multimedia files), please either upload them to your preferred cloud storage service and furnish the public links in this document (in “project summary” section) or attach them as separate PDF files.</w:t>
      </w:r>
    </w:p>
    <w:p>
      <w:pPr>
        <w:pStyle w:val="Normal"/>
        <w:spacing w:lineRule="auto" w:line="360" w:before="120" w:after="120"/>
        <w:jc w:val="both"/>
        <w:rPr>
          <w:rFonts w:ascii="Aptos" w:hAnsi="Aptos"/>
          <w:sz w:val="24"/>
          <w:szCs w:val="24"/>
          <w:lang w:val="en-US"/>
        </w:rPr>
      </w:pPr>
      <w:r>
        <w:rPr>
          <w:rFonts w:ascii="Aptos" w:hAnsi="Aptos"/>
          <w:sz w:val="24"/>
          <w:szCs w:val="24"/>
          <w:lang w:val="en-US"/>
        </w:rPr>
        <w:t xml:space="preserve">Prior to filling this form, </w:t>
      </w:r>
      <w:r>
        <w:rPr>
          <w:rFonts w:ascii="Aptos" w:hAnsi="Aptos"/>
          <w:b/>
          <w:bCs/>
          <w:sz w:val="24"/>
          <w:szCs w:val="24"/>
          <w:lang w:val="en-US"/>
        </w:rPr>
        <w:t>please read the “EYCN Funding Guidelines”</w:t>
      </w:r>
      <w:r>
        <w:rPr>
          <w:rFonts w:ascii="Aptos" w:hAnsi="Aptos"/>
          <w:sz w:val="24"/>
          <w:szCs w:val="24"/>
          <w:lang w:val="en-US"/>
        </w:rPr>
        <w:t>.</w:t>
      </w:r>
    </w:p>
    <w:p>
      <w:pPr>
        <w:pStyle w:val="Normal"/>
        <w:spacing w:lineRule="auto" w:line="360" w:before="120" w:after="120"/>
        <w:jc w:val="both"/>
        <w:rPr>
          <w:rFonts w:ascii="Aptos" w:hAnsi="Aptos"/>
          <w:sz w:val="24"/>
          <w:szCs w:val="24"/>
          <w:lang w:val="en-US"/>
        </w:rPr>
      </w:pPr>
      <w:r>
        <w:rPr>
          <w:rFonts w:ascii="Aptos" w:hAnsi="Aptos"/>
          <w:sz w:val="24"/>
          <w:szCs w:val="24"/>
          <w:lang w:val="en-US"/>
        </w:rPr>
      </w:r>
    </w:p>
    <w:p>
      <w:pPr>
        <w:pStyle w:val="ListParagraph"/>
        <w:numPr>
          <w:ilvl w:val="0"/>
          <w:numId w:val="1"/>
        </w:numPr>
        <w:spacing w:lineRule="auto" w:line="360" w:before="120" w:after="120"/>
        <w:contextualSpacing/>
        <w:jc w:val="both"/>
        <w:rPr>
          <w:rFonts w:ascii="Aptos" w:hAnsi="Aptos" w:cs="ArialMT"/>
          <w:b/>
          <w:sz w:val="24"/>
          <w:szCs w:val="24"/>
          <w:lang w:val="en-US"/>
        </w:rPr>
      </w:pPr>
      <w:r>
        <w:rPr>
          <w:rFonts w:cs="ArialMT" w:ascii="Aptos" w:hAnsi="Aptos"/>
          <w:b/>
          <w:sz w:val="24"/>
          <w:szCs w:val="24"/>
          <w:lang w:val="en-US"/>
        </w:rPr>
        <w:t>INFORMATION OF THE INDIVIDUAL/ORGANIZATION SUBMITTING</w:t>
      </w:r>
    </w:p>
    <w:tbl>
      <w:tblPr>
        <w:tblStyle w:val="Tabellenraster"/>
        <w:tblW w:w="9166" w:type="dxa"/>
        <w:jc w:val="center"/>
        <w:tblInd w:w="0" w:type="dxa"/>
        <w:tblLayout w:type="fixed"/>
        <w:tblCellMar>
          <w:top w:w="0" w:type="dxa"/>
          <w:start w:w="108" w:type="dxa"/>
          <w:bottom w:w="0" w:type="dxa"/>
          <w:end w:w="108" w:type="dxa"/>
        </w:tblCellMar>
        <w:tblLook w:firstRow="1" w:noVBand="1" w:lastRow="0" w:firstColumn="1" w:lastColumn="0" w:noHBand="0" w:val="04a0"/>
      </w:tblPr>
      <w:tblGrid>
        <w:gridCol w:w="3651"/>
        <w:gridCol w:w="5514"/>
      </w:tblGrid>
      <w:tr>
        <w:trPr>
          <w:trHeight w:val="397" w:hRule="atLeast"/>
        </w:trPr>
        <w:tc>
          <w:tcPr>
            <w:tcW w:w="3651" w:type="dxa"/>
            <w:tcBorders>
              <w:top w:val="nil"/>
              <w:start w:val="nil"/>
            </w:tcBorders>
            <w:shd w:color="auto" w:fill="FFFFFF" w:val="clear"/>
            <w:vAlign w:val="center"/>
          </w:tcPr>
          <w:p>
            <w:pPr>
              <w:pStyle w:val="Normal"/>
              <w:widowControl/>
              <w:suppressAutoHyphens w:val="true"/>
              <w:spacing w:lineRule="auto" w:line="240" w:before="120" w:after="120"/>
              <w:jc w:val="start"/>
              <w:rPr>
                <w:rFonts w:ascii="Aptos" w:hAnsi="Aptos" w:cs="ArialMT"/>
                <w:b/>
                <w:bCs/>
                <w:sz w:val="24"/>
                <w:szCs w:val="24"/>
                <w:lang w:val="en-US"/>
              </w:rPr>
            </w:pPr>
            <w:r>
              <w:rPr>
                <w:rFonts w:eastAsia="Calibri" w:cs="ArialMT" w:ascii="Aptos" w:hAnsi="Aptos"/>
                <w:b/>
                <w:bCs/>
                <w:kern w:val="0"/>
                <w:sz w:val="24"/>
                <w:szCs w:val="24"/>
                <w:lang w:val="en-US" w:eastAsia="en-US" w:bidi="ar-SA"/>
              </w:rPr>
              <w:t>First and last name</w:t>
            </w:r>
          </w:p>
        </w:tc>
        <w:tc>
          <w:tcPr>
            <w:tcW w:w="5514" w:type="dxa"/>
            <w:tcBorders>
              <w:top w:val="nil"/>
              <w:end w:val="nil"/>
            </w:tcBorders>
            <w:vAlign w:val="center"/>
          </w:tcPr>
          <w:p>
            <w:pPr>
              <w:pStyle w:val="Normal"/>
              <w:widowControl/>
              <w:suppressAutoHyphens w:val="true"/>
              <w:spacing w:lineRule="auto" w:line="240" w:before="120" w:after="120"/>
              <w:jc w:val="start"/>
              <w:rPr>
                <w:rFonts w:ascii="Aptos" w:hAnsi="Aptos" w:cs="ArialMT"/>
                <w:sz w:val="24"/>
                <w:szCs w:val="24"/>
                <w:lang w:val="en-US"/>
              </w:rPr>
            </w:pPr>
            <w:r>
              <w:rPr>
                <w:rFonts w:eastAsia="Calibri" w:cs="ArialMT" w:ascii="Aptos" w:hAnsi="Aptos"/>
                <w:kern w:val="0"/>
                <w:sz w:val="24"/>
                <w:szCs w:val="24"/>
                <w:lang w:val="en-US" w:eastAsia="en-US" w:bidi="ar-SA"/>
              </w:rPr>
            </w:r>
          </w:p>
        </w:tc>
      </w:tr>
      <w:tr>
        <w:trPr>
          <w:trHeight w:val="397" w:hRule="atLeast"/>
        </w:trPr>
        <w:tc>
          <w:tcPr>
            <w:tcW w:w="3651" w:type="dxa"/>
            <w:tcBorders>
              <w:start w:val="nil"/>
            </w:tcBorders>
            <w:vAlign w:val="center"/>
          </w:tcPr>
          <w:p>
            <w:pPr>
              <w:pStyle w:val="Normal"/>
              <w:widowControl/>
              <w:suppressAutoHyphens w:val="true"/>
              <w:spacing w:lineRule="auto" w:line="240" w:before="120" w:after="120"/>
              <w:jc w:val="start"/>
              <w:rPr>
                <w:rFonts w:ascii="Aptos" w:hAnsi="Aptos" w:cs="ArialMT"/>
                <w:b/>
                <w:bCs/>
                <w:sz w:val="24"/>
                <w:szCs w:val="24"/>
                <w:lang w:val="en-US"/>
              </w:rPr>
            </w:pPr>
            <w:r>
              <w:rPr>
                <w:rFonts w:eastAsia="Calibri" w:cs="ArialMT" w:ascii="Aptos" w:hAnsi="Aptos"/>
                <w:b/>
                <w:bCs/>
                <w:kern w:val="0"/>
                <w:sz w:val="24"/>
                <w:szCs w:val="24"/>
                <w:lang w:val="en-US" w:eastAsia="en-US" w:bidi="ar-SA"/>
              </w:rPr>
              <w:t>E-mail address</w:t>
            </w:r>
          </w:p>
        </w:tc>
        <w:tc>
          <w:tcPr>
            <w:tcW w:w="5514" w:type="dxa"/>
            <w:tcBorders>
              <w:end w:val="nil"/>
            </w:tcBorders>
            <w:vAlign w:val="center"/>
          </w:tcPr>
          <w:p>
            <w:pPr>
              <w:pStyle w:val="Normal"/>
              <w:widowControl/>
              <w:suppressAutoHyphens w:val="true"/>
              <w:spacing w:lineRule="auto" w:line="240" w:before="120" w:after="120"/>
              <w:jc w:val="start"/>
              <w:rPr>
                <w:rFonts w:ascii="Aptos" w:hAnsi="Aptos" w:cs="ArialMT"/>
                <w:sz w:val="24"/>
                <w:szCs w:val="24"/>
                <w:lang w:val="en-US"/>
              </w:rPr>
            </w:pPr>
            <w:r>
              <w:rPr>
                <w:rFonts w:eastAsia="Calibri" w:cs="ArialMT" w:ascii="Aptos" w:hAnsi="Aptos"/>
                <w:kern w:val="0"/>
                <w:sz w:val="24"/>
                <w:szCs w:val="24"/>
                <w:lang w:val="en-US" w:eastAsia="en-US" w:bidi="ar-SA"/>
              </w:rPr>
            </w:r>
          </w:p>
        </w:tc>
      </w:tr>
      <w:tr>
        <w:trPr>
          <w:trHeight w:val="397" w:hRule="atLeast"/>
        </w:trPr>
        <w:tc>
          <w:tcPr>
            <w:tcW w:w="3651" w:type="dxa"/>
            <w:tcBorders>
              <w:start w:val="nil"/>
            </w:tcBorders>
            <w:vAlign w:val="center"/>
          </w:tcPr>
          <w:p>
            <w:pPr>
              <w:pStyle w:val="Normal"/>
              <w:widowControl/>
              <w:suppressAutoHyphens w:val="true"/>
              <w:spacing w:lineRule="auto" w:line="240" w:before="120" w:after="120"/>
              <w:jc w:val="start"/>
              <w:rPr>
                <w:rFonts w:ascii="Aptos" w:hAnsi="Aptos" w:cs="ArialMT"/>
                <w:b/>
                <w:bCs/>
                <w:sz w:val="24"/>
                <w:szCs w:val="24"/>
                <w:lang w:val="en-US"/>
              </w:rPr>
            </w:pPr>
            <w:r>
              <w:rPr>
                <w:rFonts w:eastAsia="Calibri" w:cs="ArialMT" w:ascii="Aptos" w:hAnsi="Aptos"/>
                <w:b/>
                <w:bCs/>
                <w:kern w:val="0"/>
                <w:sz w:val="24"/>
                <w:szCs w:val="24"/>
                <w:lang w:val="en-US" w:eastAsia="en-US" w:bidi="ar-SA"/>
              </w:rPr>
              <w:t>Conference name</w:t>
            </w:r>
          </w:p>
        </w:tc>
        <w:tc>
          <w:tcPr>
            <w:tcW w:w="5514" w:type="dxa"/>
            <w:tcBorders>
              <w:end w:val="nil"/>
            </w:tcBorders>
            <w:vAlign w:val="center"/>
          </w:tcPr>
          <w:p>
            <w:pPr>
              <w:pStyle w:val="Normal"/>
              <w:widowControl/>
              <w:suppressAutoHyphens w:val="true"/>
              <w:spacing w:lineRule="auto" w:line="240" w:before="120" w:after="120"/>
              <w:jc w:val="start"/>
              <w:rPr>
                <w:rFonts w:ascii="Aptos" w:hAnsi="Aptos" w:cs="ArialMT"/>
                <w:sz w:val="24"/>
                <w:szCs w:val="24"/>
                <w:lang w:val="en-US"/>
              </w:rPr>
            </w:pPr>
            <w:r>
              <w:rPr>
                <w:rFonts w:eastAsia="Calibri" w:cs="ArialMT" w:ascii="Aptos" w:hAnsi="Aptos"/>
                <w:kern w:val="0"/>
                <w:sz w:val="24"/>
                <w:szCs w:val="24"/>
                <w:lang w:val="en-US" w:eastAsia="en-US" w:bidi="ar-SA"/>
              </w:rPr>
            </w:r>
          </w:p>
        </w:tc>
      </w:tr>
      <w:tr>
        <w:trPr>
          <w:trHeight w:val="397" w:hRule="atLeast"/>
        </w:trPr>
        <w:tc>
          <w:tcPr>
            <w:tcW w:w="3651" w:type="dxa"/>
            <w:tcBorders>
              <w:start w:val="nil"/>
            </w:tcBorders>
            <w:vAlign w:val="center"/>
          </w:tcPr>
          <w:p>
            <w:pPr>
              <w:pStyle w:val="Normal"/>
              <w:widowControl/>
              <w:suppressAutoHyphens w:val="true"/>
              <w:spacing w:lineRule="auto" w:line="240" w:before="120" w:after="120"/>
              <w:jc w:val="start"/>
              <w:rPr>
                <w:rFonts w:ascii="Aptos" w:hAnsi="Aptos" w:cs="ArialMT"/>
                <w:b/>
                <w:bCs/>
                <w:sz w:val="24"/>
                <w:szCs w:val="24"/>
                <w:lang w:val="en-US"/>
              </w:rPr>
            </w:pPr>
            <w:r>
              <w:rPr>
                <w:rFonts w:eastAsia="Calibri" w:cs="ArialMT" w:ascii="Aptos" w:hAnsi="Aptos"/>
                <w:b/>
                <w:bCs/>
                <w:kern w:val="0"/>
                <w:sz w:val="24"/>
                <w:szCs w:val="24"/>
                <w:lang w:val="en-US" w:eastAsia="en-US" w:bidi="ar-SA"/>
              </w:rPr>
              <w:t>Conference Start Date</w:t>
            </w:r>
          </w:p>
        </w:tc>
        <w:tc>
          <w:tcPr>
            <w:tcW w:w="5514" w:type="dxa"/>
            <w:tcBorders>
              <w:end w:val="nil"/>
            </w:tcBorders>
            <w:vAlign w:val="center"/>
          </w:tcPr>
          <w:p>
            <w:pPr>
              <w:pStyle w:val="Normal"/>
              <w:widowControl/>
              <w:suppressAutoHyphens w:val="true"/>
              <w:spacing w:lineRule="auto" w:line="240" w:before="120" w:after="120"/>
              <w:jc w:val="start"/>
              <w:rPr>
                <w:rFonts w:ascii="Aptos" w:hAnsi="Aptos" w:cs="ArialMT"/>
                <w:sz w:val="24"/>
                <w:szCs w:val="24"/>
                <w:lang w:val="en-US"/>
              </w:rPr>
            </w:pPr>
            <w:r>
              <w:rPr>
                <w:rFonts w:eastAsia="Calibri" w:cs="ArialMT" w:ascii="Aptos" w:hAnsi="Aptos"/>
                <w:kern w:val="0"/>
                <w:sz w:val="24"/>
                <w:szCs w:val="24"/>
                <w:lang w:val="en-US" w:eastAsia="en-US" w:bidi="ar-SA"/>
              </w:rPr>
            </w:r>
          </w:p>
        </w:tc>
      </w:tr>
      <w:tr>
        <w:trPr>
          <w:trHeight w:val="397" w:hRule="atLeast"/>
        </w:trPr>
        <w:tc>
          <w:tcPr>
            <w:tcW w:w="3651" w:type="dxa"/>
            <w:tcBorders>
              <w:start w:val="nil"/>
              <w:bottom w:val="nil"/>
            </w:tcBorders>
            <w:vAlign w:val="center"/>
          </w:tcPr>
          <w:p>
            <w:pPr>
              <w:pStyle w:val="Normal"/>
              <w:widowControl/>
              <w:suppressAutoHyphens w:val="true"/>
              <w:spacing w:lineRule="auto" w:line="240" w:before="120" w:after="120"/>
              <w:jc w:val="start"/>
              <w:rPr>
                <w:rFonts w:ascii="Aptos" w:hAnsi="Aptos" w:cs="ArialMT"/>
                <w:b/>
                <w:bCs/>
                <w:sz w:val="24"/>
                <w:szCs w:val="24"/>
                <w:lang w:val="en-US"/>
              </w:rPr>
            </w:pPr>
            <w:r>
              <w:rPr>
                <w:rFonts w:eastAsia="Calibri" w:cs="ArialMT" w:ascii="Aptos" w:hAnsi="Aptos"/>
                <w:b/>
                <w:bCs/>
                <w:kern w:val="0"/>
                <w:sz w:val="24"/>
                <w:szCs w:val="24"/>
                <w:lang w:val="en-US" w:eastAsia="en-US" w:bidi="ar-SA"/>
              </w:rPr>
              <w:t>Conference End Date</w:t>
            </w:r>
          </w:p>
        </w:tc>
        <w:tc>
          <w:tcPr>
            <w:tcW w:w="5514" w:type="dxa"/>
            <w:tcBorders>
              <w:bottom w:val="nil"/>
              <w:end w:val="nil"/>
            </w:tcBorders>
            <w:vAlign w:val="center"/>
          </w:tcPr>
          <w:p>
            <w:pPr>
              <w:pStyle w:val="Normal"/>
              <w:widowControl/>
              <w:suppressAutoHyphens w:val="true"/>
              <w:spacing w:lineRule="auto" w:line="240" w:before="120" w:after="120"/>
              <w:jc w:val="start"/>
              <w:rPr>
                <w:rFonts w:ascii="Aptos" w:hAnsi="Aptos" w:cs="ArialMT"/>
                <w:sz w:val="24"/>
                <w:szCs w:val="24"/>
                <w:lang w:val="en-US"/>
              </w:rPr>
            </w:pPr>
            <w:r>
              <w:rPr>
                <w:rFonts w:eastAsia="Calibri" w:cs="ArialMT" w:ascii="Aptos" w:hAnsi="Aptos"/>
                <w:kern w:val="0"/>
                <w:sz w:val="24"/>
                <w:szCs w:val="24"/>
                <w:lang w:val="en-US" w:eastAsia="en-US" w:bidi="ar-SA"/>
              </w:rPr>
            </w:r>
          </w:p>
        </w:tc>
      </w:tr>
    </w:tbl>
    <w:p>
      <w:pPr>
        <w:pStyle w:val="Normal"/>
        <w:spacing w:lineRule="auto" w:line="240" w:before="120" w:after="0"/>
        <w:jc w:val="both"/>
        <w:rPr>
          <w:rFonts w:ascii="Aptos" w:hAnsi="Aptos" w:cs="ArialMT"/>
          <w:sz w:val="24"/>
          <w:szCs w:val="24"/>
          <w:lang w:val="en-US"/>
        </w:rPr>
      </w:pPr>
      <w:r>
        <w:rPr>
          <w:rFonts w:cs="ArialMT" w:ascii="Aptos" w:hAnsi="Aptos"/>
          <w:sz w:val="24"/>
          <w:szCs w:val="24"/>
          <w:lang w:val="en-US"/>
        </w:rPr>
      </w:r>
    </w:p>
    <w:p>
      <w:pPr>
        <w:pStyle w:val="Normal"/>
        <w:spacing w:lineRule="auto" w:line="240" w:before="120" w:after="0"/>
        <w:jc w:val="both"/>
        <w:rPr>
          <w:rFonts w:ascii="Aptos" w:hAnsi="Aptos" w:cs="ArialMT"/>
          <w:sz w:val="24"/>
          <w:szCs w:val="24"/>
          <w:lang w:val="en-US"/>
        </w:rPr>
      </w:pPr>
      <w:r>
        <w:rPr/>
      </w:r>
    </w:p>
    <w:p>
      <w:pPr>
        <w:pStyle w:val="Normal"/>
        <w:spacing w:lineRule="auto" w:line="360" w:before="120" w:after="120"/>
        <w:jc w:val="both"/>
        <w:rPr>
          <w:rFonts w:ascii="Aptos" w:hAnsi="Aptos" w:cs="ArialMT"/>
          <w:sz w:val="24"/>
          <w:szCs w:val="24"/>
          <w:lang w:val="en-US"/>
        </w:rPr>
      </w:pPr>
      <w:r>
        <w:rPr>
          <w:rFonts w:cs="ArialMT" w:ascii="Aptos" w:hAnsi="Aptos"/>
          <w:sz w:val="24"/>
          <w:szCs w:val="24"/>
          <w:lang w:val="en-US"/>
        </w:rPr>
      </w:r>
    </w:p>
    <w:p>
      <w:pPr>
        <w:pStyle w:val="Normal"/>
        <w:spacing w:lineRule="auto" w:line="360" w:before="120" w:after="120"/>
        <w:jc w:val="both"/>
        <w:rPr>
          <w:rFonts w:ascii="Aptos" w:hAnsi="Aptos" w:cs="ArialMT"/>
          <w:sz w:val="24"/>
          <w:szCs w:val="24"/>
          <w:lang w:val="en-US"/>
        </w:rPr>
      </w:pPr>
      <w:r>
        <w:rPr>
          <w:rFonts w:cs="ArialMT" w:ascii="Aptos" w:hAnsi="Aptos"/>
          <w:sz w:val="24"/>
          <w:szCs w:val="24"/>
          <w:lang w:val="en-US"/>
        </w:rPr>
      </w:r>
    </w:p>
    <w:p>
      <w:pPr>
        <w:pStyle w:val="Normal"/>
        <w:spacing w:lineRule="auto" w:line="360" w:before="120" w:after="120"/>
        <w:rPr>
          <w:rFonts w:ascii="Aptos" w:hAnsi="Aptos" w:cs="ArialMT"/>
          <w:b/>
          <w:sz w:val="24"/>
          <w:szCs w:val="24"/>
          <w:lang w:val="en-US"/>
        </w:rPr>
      </w:pPr>
      <w:r>
        <w:rPr>
          <w:rFonts w:cs="ArialMT" w:ascii="Aptos" w:hAnsi="Aptos"/>
          <w:b/>
          <w:sz w:val="24"/>
          <w:szCs w:val="24"/>
          <w:lang w:val="en-US"/>
        </w:rPr>
      </w:r>
      <w:r>
        <w:br w:type="page"/>
      </w:r>
    </w:p>
    <w:p>
      <w:pPr>
        <w:pStyle w:val="ListParagraph"/>
        <w:numPr>
          <w:ilvl w:val="0"/>
          <w:numId w:val="1"/>
        </w:numPr>
        <w:spacing w:lineRule="auto" w:line="360" w:before="0" w:after="120"/>
        <w:contextualSpacing/>
        <w:jc w:val="both"/>
        <w:rPr>
          <w:rFonts w:ascii="Aptos" w:hAnsi="Aptos" w:cs="ArialMT"/>
          <w:b/>
          <w:sz w:val="24"/>
          <w:szCs w:val="24"/>
          <w:lang w:val="en-US"/>
        </w:rPr>
      </w:pPr>
      <w:r>
        <w:rPr>
          <w:rFonts w:cs="ArialMT" w:ascii="Aptos" w:hAnsi="Aptos"/>
          <w:b/>
          <w:sz w:val="24"/>
          <w:szCs w:val="24"/>
          <w:lang w:val="en-US"/>
        </w:rPr>
        <w:t xml:space="preserve">PROJECT SUMMARY </w:t>
      </w:r>
    </w:p>
    <w:tbl>
      <w:tblPr>
        <w:tblStyle w:val="Tabellenraster"/>
        <w:tblW w:w="5000" w:type="pct"/>
        <w:jc w:val="start"/>
        <w:tblInd w:w="0" w:type="dxa"/>
        <w:tblLayout w:type="fixed"/>
        <w:tblCellMar>
          <w:top w:w="0" w:type="dxa"/>
          <w:start w:w="108" w:type="dxa"/>
          <w:bottom w:w="0" w:type="dxa"/>
          <w:end w:w="108" w:type="dxa"/>
        </w:tblCellMar>
        <w:tblLook w:firstRow="1" w:noVBand="1" w:lastRow="0" w:firstColumn="1" w:lastColumn="0" w:noHBand="0" w:val="04a0"/>
      </w:tblPr>
      <w:tblGrid>
        <w:gridCol w:w="10466"/>
      </w:tblGrid>
      <w:tr>
        <w:trPr/>
        <w:tc>
          <w:tcPr>
            <w:tcW w:w="10466" w:type="dxa"/>
            <w:tcBorders/>
          </w:tcPr>
          <w:p>
            <w:pPr>
              <w:pStyle w:val="Normal"/>
              <w:widowControl/>
              <w:suppressAutoHyphens w:val="true"/>
              <w:spacing w:lineRule="auto" w:line="240" w:before="120" w:after="120"/>
              <w:jc w:val="both"/>
              <w:rPr>
                <w:rFonts w:ascii="Aptos" w:hAnsi="Aptos" w:cs="ArialMT"/>
                <w:color w:val="1A1B1F"/>
                <w:sz w:val="24"/>
                <w:szCs w:val="24"/>
                <w:lang w:val="en-US"/>
              </w:rPr>
            </w:pPr>
            <w:r>
              <w:rPr>
                <w:rFonts w:eastAsia="Calibri" w:cs="ArialMT" w:ascii="Aptos" w:hAnsi="Aptos"/>
                <w:color w:val="1A1B1F"/>
                <w:kern w:val="0"/>
                <w:sz w:val="24"/>
                <w:szCs w:val="24"/>
                <w:lang w:val="en-US" w:eastAsia="en-US" w:bidi="ar-SA"/>
              </w:rPr>
              <w:t>Please use this placeholder to enter the text (maximum 250 words). Please summarize your conference scope, expected participants etc. P</w:t>
            </w:r>
            <w:r>
              <w:rPr>
                <w:rFonts w:eastAsia="Calibri" w:cs="ArialMT" w:ascii="Aptos" w:hAnsi="Aptos"/>
                <w:kern w:val="0"/>
                <w:sz w:val="24"/>
                <w:szCs w:val="24"/>
                <w:lang w:val="en-US" w:eastAsia="en-US" w:bidi="ar-SA"/>
              </w:rPr>
              <w:t xml:space="preserve">lease include the description of the procedure/rules of granting the award. </w:t>
            </w:r>
          </w:p>
        </w:tc>
      </w:tr>
    </w:tbl>
    <w:p>
      <w:pPr>
        <w:pStyle w:val="Normal"/>
        <w:spacing w:lineRule="auto" w:line="360" w:before="120" w:after="120"/>
        <w:jc w:val="both"/>
        <w:rPr>
          <w:rFonts w:ascii="Aptos" w:hAnsi="Aptos" w:cs="ArialMT"/>
          <w:b/>
          <w:sz w:val="24"/>
          <w:szCs w:val="24"/>
          <w:lang w:val="en-US"/>
        </w:rPr>
      </w:pPr>
      <w:r>
        <w:rPr>
          <w:rFonts w:cs="ArialMT" w:ascii="Aptos" w:hAnsi="Aptos"/>
          <w:b/>
          <w:sz w:val="24"/>
          <w:szCs w:val="24"/>
          <w:lang w:val="en-US"/>
        </w:rPr>
      </w:r>
    </w:p>
    <w:p>
      <w:pPr>
        <w:pStyle w:val="Normal"/>
        <w:spacing w:lineRule="auto" w:line="360" w:before="120" w:after="120"/>
        <w:jc w:val="both"/>
        <w:rPr>
          <w:rFonts w:ascii="Aptos" w:hAnsi="Aptos" w:cs="ArialMT"/>
          <w:b/>
          <w:sz w:val="24"/>
          <w:szCs w:val="24"/>
          <w:lang w:val="en-US"/>
        </w:rPr>
      </w:pPr>
      <w:r>
        <w:rPr>
          <w:rFonts w:cs="ArialMT" w:ascii="Aptos" w:hAnsi="Aptos"/>
          <w:b/>
          <w:sz w:val="24"/>
          <w:szCs w:val="24"/>
          <w:lang w:val="en-US"/>
        </w:rPr>
        <w:t xml:space="preserve">Conference language: </w:t>
      </w:r>
    </w:p>
    <w:p>
      <w:pPr>
        <w:pStyle w:val="Normal"/>
        <w:spacing w:lineRule="auto" w:line="360" w:before="120" w:after="120"/>
        <w:jc w:val="both"/>
        <w:rPr>
          <w:rFonts w:ascii="Aptos" w:hAnsi="Aptos" w:cs="ArialMT"/>
          <w:bCs/>
          <w:sz w:val="24"/>
          <w:szCs w:val="24"/>
          <w:lang w:val="en-US"/>
        </w:rPr>
      </w:pPr>
      <w:r>
        <w:rPr>
          <w:rFonts w:cs="ArialMT" w:ascii="Aptos" w:hAnsi="Aptos"/>
          <w:bCs/>
          <w:sz w:val="24"/>
          <w:szCs w:val="24"/>
          <w:lang w:val="en-US"/>
        </w:rPr>
        <w:t xml:space="preserve">EYCN only grants conference awards if minimum one session of the conference is fully held in English. </w:t>
      </w:r>
    </w:p>
    <w:p>
      <w:pPr>
        <w:pStyle w:val="Normal"/>
        <w:spacing w:lineRule="auto" w:line="360" w:before="120" w:after="120"/>
        <w:jc w:val="both"/>
        <w:rPr>
          <w:rFonts w:ascii="Aptos" w:hAnsi="Aptos" w:cs="ArialMT"/>
          <w:bCs/>
          <w:sz w:val="24"/>
          <w:szCs w:val="24"/>
          <w:lang w:val="en-US"/>
        </w:rPr>
      </w:pPr>
      <w:sdt>
        <w:sdtPr>
          <w:id w:val="-999428186"/>
          <w14:checkbox>
            <w14:checked w14:val="0"/>
            <w14:checkedState w14:val="2612"/>
            <w14:uncheckedState w14:val="2610"/>
          </w14:checkbox>
        </w:sdtPr>
        <w:sdtContent>
          <w:r>
            <w:rPr>
              <w:rFonts w:eastAsia="MS Gothic" w:cs="ArialMT" w:ascii="MS Gothic" w:hAnsi="MS Gothic"/>
              <w:bCs/>
              <w:sz w:val="24"/>
              <w:szCs w:val="24"/>
              <w:lang w:val="en-US"/>
            </w:rPr>
          </w:r>
          <w:r>
            <w:rPr>
              <w:rFonts w:eastAsia="MS Gothic" w:cs="ArialMT" w:ascii="MS Gothic" w:hAnsi="MS Gothic"/>
              <w:bCs/>
              <w:sz w:val="24"/>
              <w:szCs w:val="24"/>
              <w:lang w:val="en-US"/>
            </w:rPr>
            <w:t>☐</w:t>
          </w:r>
        </w:sdtContent>
      </w:sdt>
      <w:r>
        <w:rPr>
          <w:rFonts w:cs="ArialMT" w:ascii="Aptos" w:hAnsi="Aptos"/>
          <w:bCs/>
          <w:sz w:val="24"/>
          <w:szCs w:val="24"/>
          <w:lang w:val="en-US"/>
        </w:rPr>
        <w:t xml:space="preserve"> </w:t>
      </w:r>
      <w:r>
        <w:rPr>
          <w:rFonts w:cs="ArialMT" w:ascii="Aptos" w:hAnsi="Aptos"/>
          <w:bCs/>
          <w:sz w:val="24"/>
          <w:szCs w:val="24"/>
          <w:lang w:val="en-US"/>
        </w:rPr>
        <w:t>Conference is fully held in English.</w:t>
      </w:r>
    </w:p>
    <w:p>
      <w:pPr>
        <w:pStyle w:val="Normal"/>
        <w:spacing w:lineRule="auto" w:line="360" w:before="120" w:after="120"/>
        <w:jc w:val="both"/>
        <w:rPr>
          <w:rFonts w:ascii="Aptos" w:hAnsi="Aptos" w:cs="ArialMT"/>
          <w:bCs/>
          <w:sz w:val="24"/>
          <w:szCs w:val="24"/>
          <w:lang w:val="en-US"/>
        </w:rPr>
      </w:pPr>
      <w:sdt>
        <w:sdtPr>
          <w:id w:val="746466433"/>
          <w14:checkbox>
            <w14:checked w14:val="0"/>
            <w14:checkedState w14:val="2612"/>
            <w14:uncheckedState w14:val="2610"/>
          </w14:checkbox>
        </w:sdtPr>
        <w:sdtContent>
          <w:r>
            <w:rPr>
              <w:rFonts w:eastAsia="MS Gothic" w:cs="ArialMT" w:ascii="MS Gothic" w:hAnsi="MS Gothic"/>
              <w:bCs/>
              <w:sz w:val="24"/>
              <w:szCs w:val="24"/>
              <w:lang w:val="en-US"/>
            </w:rPr>
          </w:r>
          <w:r>
            <w:rPr>
              <w:rFonts w:eastAsia="MS Gothic" w:cs="ArialMT" w:ascii="MS Gothic" w:hAnsi="MS Gothic"/>
              <w:bCs/>
              <w:sz w:val="24"/>
              <w:szCs w:val="24"/>
              <w:lang w:val="en-US"/>
            </w:rPr>
            <w:t>☐</w:t>
          </w:r>
        </w:sdtContent>
      </w:sdt>
      <w:r>
        <w:rPr>
          <w:rFonts w:cs="ArialMT" w:ascii="Aptos" w:hAnsi="Aptos"/>
          <w:bCs/>
          <w:sz w:val="24"/>
          <w:szCs w:val="24"/>
          <w:lang w:val="en-US"/>
        </w:rPr>
        <w:t xml:space="preserve"> </w:t>
      </w:r>
      <w:r>
        <w:rPr>
          <w:rFonts w:cs="ArialMT" w:ascii="Aptos" w:hAnsi="Aptos"/>
          <w:bCs/>
          <w:sz w:val="24"/>
          <w:szCs w:val="24"/>
          <w:lang w:val="en-US"/>
        </w:rPr>
        <w:t xml:space="preserve">Conference is partially in English. </w:t>
      </w:r>
    </w:p>
    <w:p>
      <w:pPr>
        <w:pStyle w:val="Normal"/>
        <w:spacing w:lineRule="auto" w:line="360" w:before="120" w:after="120"/>
        <w:jc w:val="both"/>
        <w:rPr>
          <w:rFonts w:ascii="Aptos" w:hAnsi="Aptos" w:cs="ArialMT"/>
          <w:bCs/>
          <w:sz w:val="24"/>
          <w:szCs w:val="24"/>
          <w:lang w:val="en-US"/>
        </w:rPr>
      </w:pPr>
      <w:sdt>
        <w:sdtPr>
          <w:id w:val="-1473984404"/>
          <w14:checkbox>
            <w14:checked w14:val="0"/>
            <w14:checkedState w14:val="2612"/>
            <w14:uncheckedState w14:val="2610"/>
          </w14:checkbox>
        </w:sdtPr>
        <w:sdtContent>
          <w:r>
            <w:rPr>
              <w:rFonts w:eastAsia="MS Gothic" w:cs="ArialMT" w:ascii="MS Gothic" w:hAnsi="MS Gothic"/>
              <w:bCs/>
              <w:sz w:val="24"/>
              <w:szCs w:val="24"/>
              <w:lang w:val="en-US"/>
            </w:rPr>
          </w:r>
          <w:r>
            <w:rPr>
              <w:rFonts w:eastAsia="MS Gothic" w:cs="ArialMT" w:ascii="MS Gothic" w:hAnsi="MS Gothic"/>
              <w:bCs/>
              <w:sz w:val="24"/>
              <w:szCs w:val="24"/>
              <w:lang w:val="en-US"/>
            </w:rPr>
            <w:t>☐</w:t>
          </w:r>
        </w:sdtContent>
      </w:sdt>
      <w:r>
        <w:rPr>
          <w:rFonts w:cs="ArialMT" w:ascii="Aptos" w:hAnsi="Aptos"/>
          <w:bCs/>
          <w:sz w:val="24"/>
          <w:szCs w:val="24"/>
          <w:lang w:val="en-US"/>
        </w:rPr>
        <w:t xml:space="preserve"> </w:t>
      </w:r>
      <w:r>
        <w:rPr>
          <w:rFonts w:cs="ArialMT" w:ascii="Aptos" w:hAnsi="Aptos"/>
          <w:bCs/>
          <w:sz w:val="24"/>
          <w:szCs w:val="24"/>
          <w:lang w:val="en-US"/>
        </w:rPr>
        <w:t xml:space="preserve">Conference is only in local language. </w:t>
      </w:r>
    </w:p>
    <w:tbl>
      <w:tblPr>
        <w:tblStyle w:val="Tabellenraster"/>
        <w:tblW w:w="5000" w:type="pct"/>
        <w:jc w:val="start"/>
        <w:tblInd w:w="0" w:type="dxa"/>
        <w:tblLayout w:type="fixed"/>
        <w:tblCellMar>
          <w:top w:w="0" w:type="dxa"/>
          <w:start w:w="108" w:type="dxa"/>
          <w:bottom w:w="0" w:type="dxa"/>
          <w:end w:w="108" w:type="dxa"/>
        </w:tblCellMar>
        <w:tblLook w:firstRow="1" w:noVBand="1" w:lastRow="0" w:firstColumn="1" w:lastColumn="0" w:noHBand="0" w:val="04a0"/>
      </w:tblPr>
      <w:tblGrid>
        <w:gridCol w:w="10466"/>
      </w:tblGrid>
      <w:tr>
        <w:trPr/>
        <w:tc>
          <w:tcPr>
            <w:tcW w:w="10466" w:type="dxa"/>
            <w:tcBorders/>
          </w:tcPr>
          <w:p>
            <w:pPr>
              <w:pStyle w:val="Normal"/>
              <w:widowControl/>
              <w:suppressAutoHyphens w:val="true"/>
              <w:spacing w:lineRule="auto" w:line="240" w:before="120" w:after="120"/>
              <w:jc w:val="both"/>
              <w:rPr>
                <w:rFonts w:ascii="Aptos" w:hAnsi="Aptos" w:cs="ArialMT"/>
                <w:i/>
                <w:i/>
                <w:iCs/>
                <w:color w:val="1A1B1F"/>
                <w:sz w:val="24"/>
                <w:szCs w:val="24"/>
                <w:lang w:val="en-US"/>
              </w:rPr>
            </w:pPr>
            <w:r>
              <w:rPr>
                <w:rFonts w:eastAsia="Calibri" w:cs="ArialMT" w:ascii="Aptos" w:hAnsi="Aptos"/>
                <w:i/>
                <w:iCs/>
                <w:color w:val="1A1B1F"/>
                <w:kern w:val="0"/>
                <w:sz w:val="24"/>
                <w:szCs w:val="24"/>
                <w:lang w:val="en-US" w:eastAsia="en-US" w:bidi="ar-SA"/>
              </w:rPr>
              <w:t xml:space="preserve">Only applicable if conference is partially in local language: </w:t>
            </w:r>
          </w:p>
          <w:p>
            <w:pPr>
              <w:pStyle w:val="Normal"/>
              <w:widowControl/>
              <w:suppressAutoHyphens w:val="true"/>
              <w:spacing w:lineRule="auto" w:line="240" w:before="120" w:after="120"/>
              <w:jc w:val="both"/>
              <w:rPr>
                <w:rFonts w:ascii="Aptos" w:hAnsi="Aptos" w:cs="ArialMT"/>
                <w:color w:val="1A1B1F"/>
                <w:sz w:val="24"/>
                <w:szCs w:val="24"/>
                <w:lang w:val="en-US"/>
              </w:rPr>
            </w:pPr>
            <w:r>
              <w:rPr>
                <w:rFonts w:eastAsia="Calibri" w:cs="ArialMT" w:ascii="Aptos" w:hAnsi="Aptos"/>
                <w:color w:val="1A1B1F"/>
                <w:kern w:val="0"/>
                <w:sz w:val="24"/>
                <w:szCs w:val="24"/>
                <w:lang w:val="en-US" w:eastAsia="en-US" w:bidi="ar-SA"/>
              </w:rPr>
              <w:t xml:space="preserve">Please specify here which parts of your conference are held in English / the local language and </w:t>
            </w:r>
            <w:r>
              <w:rPr>
                <w:rFonts w:eastAsia="Calibri" w:cs="ArialMT" w:ascii="Aptos" w:hAnsi="Aptos"/>
                <w:color w:val="1A1B1F"/>
                <w:kern w:val="0"/>
                <w:sz w:val="24"/>
                <w:szCs w:val="24"/>
                <w:lang w:val="en-US" w:eastAsia="en-US" w:bidi="ar-SA"/>
              </w:rPr>
              <w:t>explain</w:t>
            </w:r>
            <w:r>
              <w:rPr>
                <w:rFonts w:eastAsia="Calibri" w:cs="ArialMT" w:ascii="Aptos" w:hAnsi="Aptos"/>
                <w:color w:val="1A1B1F"/>
                <w:kern w:val="0"/>
                <w:sz w:val="24"/>
                <w:szCs w:val="24"/>
                <w:lang w:val="en-US" w:eastAsia="en-US" w:bidi="ar-SA"/>
              </w:rPr>
              <w:t xml:space="preserve"> why you chose the local language. Did you include more English session than in previous years? </w:t>
            </w:r>
          </w:p>
        </w:tc>
      </w:tr>
    </w:tbl>
    <w:p>
      <w:pPr>
        <w:pStyle w:val="Normal"/>
        <w:spacing w:lineRule="auto" w:line="360" w:before="120" w:after="120"/>
        <w:jc w:val="both"/>
        <w:rPr>
          <w:rFonts w:ascii="Aptos" w:hAnsi="Aptos" w:cs="ArialMT"/>
          <w:bCs/>
          <w:sz w:val="24"/>
          <w:szCs w:val="24"/>
          <w:lang w:val="en-US"/>
        </w:rPr>
      </w:pPr>
      <w:r>
        <w:rPr>
          <w:rFonts w:cs="ArialMT" w:ascii="Aptos" w:hAnsi="Aptos"/>
          <w:bCs/>
          <w:sz w:val="24"/>
          <w:szCs w:val="24"/>
          <w:lang w:val="en-US"/>
        </w:rPr>
      </w:r>
    </w:p>
    <w:p>
      <w:pPr>
        <w:pStyle w:val="Normal"/>
        <w:spacing w:lineRule="auto" w:line="240" w:before="0" w:after="0"/>
        <w:rPr>
          <w:rFonts w:ascii="Aptos" w:hAnsi="Aptos" w:cs="ArialMT"/>
          <w:b/>
          <w:sz w:val="24"/>
          <w:szCs w:val="24"/>
          <w:lang w:val="en-US"/>
        </w:rPr>
      </w:pPr>
      <w:r>
        <w:rPr>
          <w:rFonts w:cs="ArialMT" w:ascii="Aptos" w:hAnsi="Aptos"/>
          <w:b/>
          <w:sz w:val="24"/>
          <w:szCs w:val="24"/>
          <w:lang w:val="en-US"/>
        </w:rPr>
      </w:r>
      <w:r>
        <w:br w:type="page"/>
      </w:r>
    </w:p>
    <w:p>
      <w:pPr>
        <w:pStyle w:val="ListParagraph"/>
        <w:numPr>
          <w:ilvl w:val="0"/>
          <w:numId w:val="1"/>
        </w:numPr>
        <w:spacing w:lineRule="auto" w:line="360" w:before="0" w:after="120"/>
        <w:contextualSpacing/>
        <w:jc w:val="both"/>
        <w:rPr>
          <w:rFonts w:ascii="Aptos" w:hAnsi="Aptos" w:cs="ArialMT"/>
          <w:b/>
          <w:sz w:val="24"/>
          <w:szCs w:val="24"/>
          <w:lang w:val="en-US"/>
        </w:rPr>
      </w:pPr>
      <w:r>
        <w:rPr>
          <w:rFonts w:cs="ArialMT" w:ascii="Aptos" w:hAnsi="Aptos"/>
          <w:b/>
          <w:sz w:val="24"/>
          <w:szCs w:val="24"/>
          <w:lang w:val="en-US"/>
        </w:rPr>
        <w:t>REQUESTED FUNDING</w:t>
      </w:r>
    </w:p>
    <w:p>
      <w:pPr>
        <w:pStyle w:val="Normal"/>
        <w:spacing w:lineRule="auto" w:line="360" w:before="120" w:after="120"/>
        <w:jc w:val="both"/>
        <w:rPr>
          <w:rFonts w:ascii="Aptos" w:hAnsi="Aptos" w:cs="ArialMT"/>
          <w:sz w:val="24"/>
          <w:szCs w:val="24"/>
          <w:lang w:val="en-US"/>
        </w:rPr>
      </w:pPr>
      <w:r>
        <w:rPr>
          <w:rFonts w:cs="ArialMT" w:ascii="Aptos" w:hAnsi="Aptos"/>
          <w:sz w:val="24"/>
          <w:szCs w:val="24"/>
          <w:lang w:val="en-US"/>
        </w:rPr>
        <w:t xml:space="preserve">Each society can apply max. twice per year for a conference award. Please indicate here if you are planning to apply for another conference award later </w:t>
      </w:r>
      <w:r>
        <w:rPr>
          <w:rFonts w:cs="ArialMT" w:ascii="Aptos" w:hAnsi="Aptos"/>
          <w:sz w:val="24"/>
          <w:szCs w:val="24"/>
          <w:lang w:val="en-US"/>
        </w:rPr>
        <w:t>this year</w:t>
      </w:r>
      <w:r>
        <w:rPr>
          <w:rFonts w:cs="ArialMT" w:ascii="Aptos" w:hAnsi="Aptos"/>
          <w:sz w:val="24"/>
          <w:szCs w:val="24"/>
          <w:lang w:val="en-US"/>
        </w:rPr>
        <w:t xml:space="preserve">. A maximum of </w:t>
      </w:r>
      <w:r>
        <w:rPr>
          <w:rFonts w:cs="ArialMT" w:ascii="Aptos" w:hAnsi="Aptos"/>
          <w:sz w:val="24"/>
          <w:szCs w:val="24"/>
          <w:u w:val="single"/>
          <w:lang w:val="en-US"/>
        </w:rPr>
        <w:t>150 € per year</w:t>
      </w:r>
      <w:r>
        <w:rPr>
          <w:rFonts w:cs="ArialMT" w:ascii="Aptos" w:hAnsi="Aptos"/>
          <w:sz w:val="24"/>
          <w:szCs w:val="24"/>
          <w:lang w:val="en-US"/>
        </w:rPr>
        <w:t xml:space="preserve"> is granted to each society.  </w:t>
      </w:r>
    </w:p>
    <w:p>
      <w:pPr>
        <w:pStyle w:val="Normal"/>
        <w:spacing w:lineRule="auto" w:line="360" w:before="120" w:after="120"/>
        <w:jc w:val="both"/>
        <w:rPr>
          <w:rFonts w:ascii="Aptos" w:hAnsi="Aptos" w:cs="ArialMT"/>
          <w:sz w:val="24"/>
          <w:szCs w:val="24"/>
          <w:lang w:val="en-US"/>
        </w:rPr>
      </w:pPr>
      <w:sdt>
        <w:sdtPr>
          <w:id w:val="-234557114"/>
          <w14:checkbox>
            <w14:checked w14:val="0"/>
            <w14:checkedState w14:val="2612"/>
            <w14:uncheckedState w14:val="2610"/>
          </w14:checkbox>
        </w:sdtPr>
        <w:sdtContent>
          <w:r>
            <w:rPr>
              <w:rFonts w:eastAsia="MS Gothic" w:cs="ArialMT" w:ascii="MS Gothic" w:hAnsi="MS Gothic"/>
              <w:sz w:val="24"/>
              <w:szCs w:val="24"/>
              <w:lang w:val="en-US"/>
            </w:rPr>
          </w:r>
          <w:r>
            <w:rPr>
              <w:rFonts w:eastAsia="MS Gothic" w:cs="ArialMT" w:ascii="MS Gothic" w:hAnsi="MS Gothic"/>
              <w:sz w:val="24"/>
              <w:szCs w:val="24"/>
              <w:lang w:val="en-US"/>
            </w:rPr>
            <w:t>☐</w:t>
          </w:r>
        </w:sdtContent>
      </w:sdt>
      <w:r>
        <w:rPr>
          <w:rFonts w:cs="ArialMT" w:ascii="Aptos" w:hAnsi="Aptos"/>
          <w:sz w:val="24"/>
          <w:szCs w:val="24"/>
          <w:lang w:val="en-US"/>
        </w:rPr>
        <w:t xml:space="preserve"> </w:t>
      </w:r>
      <w:r>
        <w:rPr>
          <w:rFonts w:cs="ArialMT" w:ascii="Aptos" w:hAnsi="Aptos"/>
          <w:sz w:val="24"/>
          <w:szCs w:val="24"/>
          <w:lang w:val="en-US"/>
        </w:rPr>
        <w:t xml:space="preserve"> </w:t>
      </w:r>
      <w:r>
        <w:rPr>
          <w:rFonts w:cs="ArialMT" w:ascii="Aptos" w:hAnsi="Aptos"/>
          <w:sz w:val="24"/>
          <w:szCs w:val="24"/>
          <w:lang w:val="en-US"/>
        </w:rPr>
        <w:t xml:space="preserve">No (one application for this year) </w:t>
      </w:r>
    </w:p>
    <w:p>
      <w:pPr>
        <w:pStyle w:val="Normal"/>
        <w:spacing w:lineRule="auto" w:line="360" w:before="120" w:after="120"/>
        <w:jc w:val="both"/>
        <w:rPr>
          <w:rFonts w:ascii="Aptos" w:hAnsi="Aptos" w:cs="ArialMT"/>
          <w:sz w:val="24"/>
          <w:szCs w:val="24"/>
          <w:lang w:val="en-US"/>
        </w:rPr>
      </w:pPr>
      <w:sdt>
        <w:sdtPr>
          <w:id w:val="916679122"/>
          <w14:checkbox>
            <w14:checked w14:val="0"/>
            <w14:checkedState w14:val="2612"/>
            <w14:uncheckedState w14:val="2610"/>
          </w14:checkbox>
        </w:sdtPr>
        <w:sdtContent>
          <w:r>
            <w:rPr>
              <w:rFonts w:eastAsia="MS Gothic" w:cs="ArialMT" w:ascii="MS Gothic" w:hAnsi="MS Gothic"/>
              <w:sz w:val="24"/>
              <w:szCs w:val="24"/>
              <w:lang w:val="en-US"/>
            </w:rPr>
          </w:r>
          <w:r>
            <w:rPr>
              <w:rFonts w:eastAsia="MS Gothic" w:cs="ArialMT" w:ascii="MS Gothic" w:hAnsi="MS Gothic"/>
              <w:sz w:val="24"/>
              <w:szCs w:val="24"/>
              <w:lang w:val="en-US"/>
            </w:rPr>
            <w:t>☐</w:t>
          </w:r>
          <w:r>
            <w:rPr>
              <w:rFonts w:eastAsia="MS Gothic" w:cs="ArialMT" w:ascii="MS Gothic" w:hAnsi="MS Gothic"/>
              <w:sz w:val="24"/>
              <w:szCs w:val="24"/>
              <w:lang w:val="en-US"/>
            </w:rPr>
          </w:r>
        </w:sdtContent>
      </w:sdt>
      <w:r>
        <w:rPr>
          <w:rFonts w:cs="ArialMT" w:ascii="Aptos" w:hAnsi="Aptos"/>
          <w:sz w:val="24"/>
          <w:szCs w:val="24"/>
          <w:lang w:val="en-US"/>
        </w:rPr>
        <w:t xml:space="preserve"> </w:t>
      </w:r>
      <w:r>
        <w:rPr>
          <w:rFonts w:cs="ArialMT" w:ascii="Aptos" w:hAnsi="Aptos"/>
          <w:sz w:val="24"/>
          <w:szCs w:val="24"/>
          <w:lang w:val="en-US"/>
        </w:rPr>
        <w:t xml:space="preserve">Yes (two applications </w:t>
      </w:r>
      <w:r>
        <w:rPr>
          <w:rFonts w:cs="ArialMT" w:ascii="Aptos" w:hAnsi="Aptos"/>
          <w:sz w:val="24"/>
          <w:szCs w:val="24"/>
          <w:lang w:val="en-US"/>
        </w:rPr>
        <w:t xml:space="preserve">planned </w:t>
      </w:r>
      <w:r>
        <w:rPr>
          <w:rFonts w:cs="ArialMT" w:ascii="Aptos" w:hAnsi="Aptos"/>
          <w:sz w:val="24"/>
          <w:szCs w:val="24"/>
          <w:lang w:val="en-US"/>
        </w:rPr>
        <w:t xml:space="preserve">for this year) – </w:t>
      </w:r>
      <w:r>
        <w:rPr>
          <w:rFonts w:cs="ArialMT" w:ascii="Aptos" w:hAnsi="Aptos"/>
          <w:sz w:val="24"/>
          <w:szCs w:val="24"/>
          <w:lang w:val="en-US"/>
        </w:rPr>
        <w:t>first application</w:t>
      </w:r>
    </w:p>
    <w:p>
      <w:pPr>
        <w:pStyle w:val="Normal"/>
        <w:spacing w:lineRule="auto" w:line="360" w:before="120" w:after="120"/>
        <w:jc w:val="both"/>
        <w:rPr>
          <w:rFonts w:ascii="Aptos" w:hAnsi="Aptos" w:cs="ArialMT"/>
          <w:sz w:val="24"/>
          <w:szCs w:val="24"/>
          <w:lang w:val="en-US"/>
        </w:rPr>
      </w:pPr>
      <w:sdt>
        <w:sdtPr>
          <w:id w:val="916679122"/>
          <w14:checkbox>
            <w14:checked w14:val="0"/>
            <w14:checkedState w14:val="2612"/>
            <w14:uncheckedState w14:val="2610"/>
          </w14:checkbox>
        </w:sdtPr>
        <w:sdtContent>
          <w:r>
            <w:rPr>
              <w:rFonts w:eastAsia="MS Gothic" w:cs="ArialMT" w:ascii="MS Gothic" w:hAnsi="MS Gothic"/>
              <w:sz w:val="24"/>
              <w:szCs w:val="24"/>
              <w:lang w:val="en-US"/>
            </w:rPr>
          </w:r>
          <w:r>
            <w:rPr>
              <w:rFonts w:eastAsia="MS Gothic" w:cs="ArialMT" w:ascii="MS Gothic" w:hAnsi="MS Gothic"/>
              <w:sz w:val="24"/>
              <w:szCs w:val="24"/>
              <w:lang w:val="en-US"/>
            </w:rPr>
            <w:t>☐</w:t>
          </w:r>
        </w:sdtContent>
      </w:sdt>
      <w:r>
        <w:rPr>
          <w:rFonts w:eastAsia="MS Gothic" w:cs="ArialMT" w:ascii="MS Gothic" w:hAnsi="MS Gothic"/>
          <w:sz w:val="24"/>
          <w:szCs w:val="24"/>
          <w:lang w:val="en-US"/>
        </w:rPr>
      </w:r>
      <w:r>
        <w:rPr>
          <w:rFonts w:cs="ArialMT" w:ascii="Aptos" w:hAnsi="Aptos"/>
          <w:sz w:val="24"/>
          <w:szCs w:val="24"/>
          <w:lang w:val="en-US"/>
        </w:rPr>
        <w:t xml:space="preserve"> </w:t>
      </w:r>
      <w:r>
        <w:rPr>
          <w:rFonts w:cs="ArialMT" w:ascii="Aptos" w:hAnsi="Aptos"/>
          <w:sz w:val="24"/>
          <w:szCs w:val="24"/>
          <w:lang w:val="en-US"/>
        </w:rPr>
        <w:t xml:space="preserve">Yes (two applications planned for this year) – second application </w:t>
      </w:r>
    </w:p>
    <w:p>
      <w:pPr>
        <w:pStyle w:val="Normal"/>
        <w:spacing w:lineRule="auto" w:line="360" w:before="120" w:after="120"/>
        <w:jc w:val="both"/>
        <w:rPr>
          <w:rFonts w:ascii="Aptos" w:hAnsi="Aptos" w:cs="ArialMT"/>
          <w:sz w:val="24"/>
          <w:szCs w:val="24"/>
          <w:lang w:val="en-US"/>
        </w:rPr>
      </w:pPr>
      <w:r>
        <w:rPr>
          <w:rFonts w:cs="ArialMT" w:ascii="Aptos" w:hAnsi="Aptos"/>
          <w:sz w:val="24"/>
          <w:szCs w:val="24"/>
          <w:lang w:val="en-US"/>
        </w:rPr>
        <w:t>If you are planning t</w:t>
      </w:r>
      <w:r>
        <w:rPr>
          <w:rFonts w:cs="ArialMT" w:ascii="Aptos" w:hAnsi="Aptos"/>
          <w:sz w:val="24"/>
          <w:szCs w:val="24"/>
          <w:lang w:val="en-US"/>
        </w:rPr>
        <w:t>o</w:t>
      </w:r>
      <w:r>
        <w:rPr>
          <w:rFonts w:cs="ArialMT" w:ascii="Aptos" w:hAnsi="Aptos"/>
          <w:sz w:val="24"/>
          <w:szCs w:val="24"/>
          <w:lang w:val="en-US"/>
        </w:rPr>
        <w:t xml:space="preserve"> split the amount, the following combinations are possible: </w:t>
      </w:r>
    </w:p>
    <w:p>
      <w:pPr>
        <w:pStyle w:val="Normal"/>
        <w:spacing w:lineRule="auto" w:line="360" w:before="120" w:after="120"/>
        <w:jc w:val="both"/>
        <w:rPr>
          <w:rFonts w:ascii="Aptos" w:hAnsi="Aptos" w:cs="ArialMT"/>
          <w:sz w:val="24"/>
          <w:szCs w:val="24"/>
          <w:lang w:val="en-US"/>
        </w:rPr>
      </w:pPr>
      <w:r>
        <w:rPr>
          <w:rFonts w:cs="ArialMT" w:ascii="Aptos" w:hAnsi="Aptos"/>
          <w:sz w:val="24"/>
          <w:szCs w:val="24"/>
          <w:lang w:val="en-US"/>
        </w:rPr>
        <w:t xml:space="preserve">2x 75 € or 100 € + 50 €. </w:t>
      </w:r>
    </w:p>
    <w:p>
      <w:pPr>
        <w:pStyle w:val="Normal"/>
        <w:spacing w:lineRule="auto" w:line="360" w:before="120" w:after="120"/>
        <w:jc w:val="both"/>
        <w:rPr>
          <w:rFonts w:ascii="Aptos" w:hAnsi="Aptos" w:cs="ArialMT"/>
          <w:sz w:val="24"/>
          <w:szCs w:val="24"/>
          <w:lang w:val="en-US"/>
        </w:rPr>
      </w:pPr>
      <w:r>
        <w:rPr>
          <w:rFonts w:cs="ArialMT" w:ascii="Aptos" w:hAnsi="Aptos"/>
          <w:sz w:val="24"/>
          <w:szCs w:val="24"/>
          <w:lang w:val="en-US"/>
        </w:rPr>
      </w:r>
    </w:p>
    <w:p>
      <w:pPr>
        <w:pStyle w:val="Normal"/>
        <w:spacing w:lineRule="auto" w:line="360" w:before="120" w:after="120"/>
        <w:jc w:val="both"/>
        <w:rPr>
          <w:rFonts w:ascii="Aptos" w:hAnsi="Aptos" w:cs="ArialMT"/>
          <w:sz w:val="24"/>
          <w:szCs w:val="24"/>
          <w:u w:val="single"/>
          <w:lang w:val="en-US"/>
        </w:rPr>
      </w:pPr>
      <w:r>
        <w:rPr>
          <w:rFonts w:cs="ArialMT" w:ascii="Aptos" w:hAnsi="Aptos"/>
          <w:sz w:val="24"/>
          <w:szCs w:val="24"/>
          <w:u w:val="single"/>
          <w:lang w:val="en-US"/>
        </w:rPr>
        <w:t xml:space="preserve">Amount requested: </w:t>
      </w:r>
    </w:p>
    <w:p>
      <w:pPr>
        <w:pStyle w:val="Normal"/>
        <w:spacing w:lineRule="auto" w:line="360" w:before="120" w:after="120"/>
        <w:jc w:val="both"/>
        <w:rPr>
          <w:rFonts w:ascii="Aptos" w:hAnsi="Aptos" w:cs="ArialMT"/>
          <w:sz w:val="24"/>
          <w:szCs w:val="24"/>
          <w:lang w:val="en-US"/>
        </w:rPr>
      </w:pPr>
      <w:sdt>
        <w:sdtPr>
          <w:id w:val="460848047"/>
          <w14:checkbox>
            <w14:checked w14:val="0"/>
            <w14:checkedState w14:val="2612"/>
            <w14:uncheckedState w14:val="2610"/>
          </w14:checkbox>
        </w:sdtPr>
        <w:sdtContent>
          <w:r>
            <w:rPr>
              <w:rFonts w:eastAsia="MS Gothic" w:cs="ArialMT" w:ascii="MS Gothic" w:hAnsi="MS Gothic"/>
              <w:sz w:val="24"/>
              <w:szCs w:val="24"/>
              <w:lang w:val="en-US"/>
            </w:rPr>
          </w:r>
          <w:r>
            <w:rPr>
              <w:rFonts w:eastAsia="MS Gothic" w:cs="ArialMT" w:ascii="MS Gothic" w:hAnsi="MS Gothic"/>
              <w:sz w:val="24"/>
              <w:szCs w:val="24"/>
              <w:lang w:val="en-US"/>
            </w:rPr>
            <w:t>☐</w:t>
          </w:r>
        </w:sdtContent>
      </w:sdt>
      <w:r>
        <w:rPr>
          <w:rFonts w:cs="ArialMT" w:ascii="Aptos" w:hAnsi="Aptos"/>
          <w:sz w:val="24"/>
          <w:szCs w:val="24"/>
          <w:lang w:val="en-US"/>
        </w:rPr>
        <w:t xml:space="preserve">150 € </w:t>
      </w:r>
    </w:p>
    <w:p>
      <w:pPr>
        <w:pStyle w:val="Normal"/>
        <w:spacing w:lineRule="auto" w:line="360" w:before="120" w:after="120"/>
        <w:jc w:val="both"/>
        <w:rPr>
          <w:rFonts w:ascii="Aptos" w:hAnsi="Aptos" w:cs="ArialMT"/>
          <w:sz w:val="24"/>
          <w:szCs w:val="24"/>
          <w:lang w:val="en-US"/>
        </w:rPr>
      </w:pPr>
      <w:sdt>
        <w:sdtPr>
          <w:id w:val="-891268557"/>
          <w14:checkbox>
            <w14:checked w14:val="0"/>
            <w14:checkedState w14:val="2612"/>
            <w14:uncheckedState w14:val="2610"/>
          </w14:checkbox>
        </w:sdtPr>
        <w:sdtContent>
          <w:r>
            <w:rPr>
              <w:rFonts w:eastAsia="MS Gothic" w:cs="ArialMT" w:ascii="MS Gothic" w:hAnsi="MS Gothic"/>
              <w:sz w:val="24"/>
              <w:szCs w:val="24"/>
              <w:lang w:val="en-US"/>
            </w:rPr>
          </w:r>
          <w:r>
            <w:rPr>
              <w:rFonts w:eastAsia="MS Gothic" w:cs="ArialMT" w:ascii="MS Gothic" w:hAnsi="MS Gothic"/>
              <w:sz w:val="24"/>
              <w:szCs w:val="24"/>
              <w:lang w:val="en-US"/>
            </w:rPr>
            <w:t>☐</w:t>
          </w:r>
        </w:sdtContent>
      </w:sdt>
      <w:r>
        <w:rPr>
          <w:rFonts w:cs="ArialMT" w:ascii="Aptos" w:hAnsi="Aptos"/>
          <w:sz w:val="24"/>
          <w:szCs w:val="24"/>
          <w:lang w:val="en-US"/>
        </w:rPr>
        <w:t xml:space="preserve">100 € </w:t>
      </w:r>
    </w:p>
    <w:p>
      <w:pPr>
        <w:pStyle w:val="Normal"/>
        <w:spacing w:lineRule="auto" w:line="360" w:before="120" w:after="120"/>
        <w:jc w:val="both"/>
        <w:rPr>
          <w:rFonts w:ascii="Aptos" w:hAnsi="Aptos" w:cs="ArialMT"/>
          <w:sz w:val="24"/>
          <w:szCs w:val="24"/>
          <w:lang w:val="en-US"/>
        </w:rPr>
      </w:pPr>
      <w:sdt>
        <w:sdtPr>
          <w:id w:val="2116091039"/>
          <w14:checkbox>
            <w14:checked w14:val="0"/>
            <w14:checkedState w14:val="2612"/>
            <w14:uncheckedState w14:val="2610"/>
          </w14:checkbox>
        </w:sdtPr>
        <w:sdtContent>
          <w:r>
            <w:rPr>
              <w:rFonts w:eastAsia="MS Gothic" w:cs="ArialMT" w:ascii="MS Gothic" w:hAnsi="MS Gothic"/>
              <w:sz w:val="24"/>
              <w:szCs w:val="24"/>
              <w:lang w:val="en-US"/>
            </w:rPr>
          </w:r>
          <w:r>
            <w:rPr>
              <w:rFonts w:eastAsia="MS Gothic" w:cs="ArialMT" w:ascii="MS Gothic" w:hAnsi="MS Gothic"/>
              <w:sz w:val="24"/>
              <w:szCs w:val="24"/>
              <w:lang w:val="en-US"/>
            </w:rPr>
            <w:t>☐</w:t>
          </w:r>
        </w:sdtContent>
      </w:sdt>
      <w:r>
        <w:rPr>
          <w:rFonts w:cs="ArialMT" w:ascii="Aptos" w:hAnsi="Aptos"/>
          <w:sz w:val="24"/>
          <w:szCs w:val="24"/>
          <w:lang w:val="en-US"/>
        </w:rPr>
        <w:t xml:space="preserve">75 € </w:t>
      </w:r>
    </w:p>
    <w:p>
      <w:pPr>
        <w:pStyle w:val="Normal"/>
        <w:spacing w:lineRule="auto" w:line="360" w:before="120" w:after="120"/>
        <w:jc w:val="both"/>
        <w:rPr>
          <w:rFonts w:ascii="Aptos" w:hAnsi="Aptos" w:cs="ArialMT"/>
          <w:sz w:val="24"/>
          <w:szCs w:val="24"/>
          <w:lang w:val="en-US"/>
        </w:rPr>
      </w:pPr>
      <w:sdt>
        <w:sdtPr>
          <w:id w:val="-1724668026"/>
          <w14:checkbox>
            <w14:checked w14:val="0"/>
            <w14:checkedState w14:val="2612"/>
            <w14:uncheckedState w14:val="2610"/>
          </w14:checkbox>
        </w:sdtPr>
        <w:sdtContent>
          <w:r>
            <w:rPr>
              <w:rFonts w:eastAsia="MS Gothic" w:cs="ArialMT" w:ascii="MS Gothic" w:hAnsi="MS Gothic"/>
              <w:sz w:val="24"/>
              <w:szCs w:val="24"/>
              <w:lang w:val="en-US"/>
            </w:rPr>
          </w:r>
          <w:r>
            <w:rPr>
              <w:rFonts w:eastAsia="MS Gothic" w:cs="ArialMT" w:ascii="MS Gothic" w:hAnsi="MS Gothic"/>
              <w:sz w:val="24"/>
              <w:szCs w:val="24"/>
              <w:lang w:val="en-US"/>
            </w:rPr>
            <w:t>☐</w:t>
          </w:r>
        </w:sdtContent>
      </w:sdt>
      <w:r>
        <w:rPr>
          <w:rFonts w:cs="ArialMT" w:ascii="Aptos" w:hAnsi="Aptos"/>
          <w:sz w:val="24"/>
          <w:szCs w:val="24"/>
          <w:lang w:val="en-US"/>
        </w:rPr>
        <w:t xml:space="preserve">50 € </w:t>
      </w:r>
    </w:p>
    <w:p>
      <w:pPr>
        <w:pStyle w:val="Normal"/>
        <w:spacing w:lineRule="auto" w:line="360" w:before="120" w:after="120"/>
        <w:jc w:val="both"/>
        <w:rPr>
          <w:rFonts w:ascii="Aptos" w:hAnsi="Aptos" w:cs="ArialMT"/>
          <w:sz w:val="24"/>
          <w:szCs w:val="24"/>
          <w:lang w:val="en-US"/>
        </w:rPr>
      </w:pPr>
      <w:sdt>
        <w:sdtPr>
          <w:id w:val="860244711"/>
          <w14:checkbox>
            <w14:checked w14:val="0"/>
            <w14:checkedState w14:val="2612"/>
            <w14:uncheckedState w14:val="2610"/>
          </w14:checkbox>
        </w:sdtPr>
        <w:sdtContent>
          <w:r>
            <w:rPr>
              <w:rFonts w:eastAsia="MS Gothic" w:cs="ArialMT" w:ascii="MS Gothic" w:hAnsi="MS Gothic"/>
              <w:sz w:val="24"/>
              <w:szCs w:val="24"/>
              <w:lang w:val="en-US"/>
            </w:rPr>
          </w:r>
          <w:r>
            <w:rPr>
              <w:rFonts w:eastAsia="MS Gothic" w:cs="ArialMT" w:ascii="MS Gothic" w:hAnsi="MS Gothic"/>
              <w:sz w:val="24"/>
              <w:szCs w:val="24"/>
              <w:lang w:val="en-US"/>
            </w:rPr>
            <w:t>☐</w:t>
          </w:r>
        </w:sdtContent>
      </w:sdt>
      <w:r>
        <w:rPr>
          <w:rFonts w:cs="ArialMT" w:ascii="Aptos" w:hAnsi="Aptos"/>
          <w:sz w:val="24"/>
          <w:szCs w:val="24"/>
          <w:lang w:val="en-US"/>
        </w:rPr>
        <w:t>Other</w:t>
      </w:r>
      <w:r>
        <w:rPr>
          <w:rFonts w:cs="ArialMT" w:ascii="Aptos" w:hAnsi="Aptos"/>
          <w:sz w:val="24"/>
          <w:szCs w:val="24"/>
          <w:lang w:val="en-US"/>
        </w:rPr>
        <w:t xml:space="preserve"> amount: ____________</w:t>
      </w:r>
    </w:p>
    <w:p>
      <w:pPr>
        <w:pStyle w:val="Normal"/>
        <w:spacing w:lineRule="auto" w:line="360" w:before="120" w:after="120"/>
        <w:rPr>
          <w:rFonts w:ascii="Aptos" w:hAnsi="Aptos" w:cs="ArialMT"/>
          <w:sz w:val="24"/>
          <w:szCs w:val="24"/>
          <w:lang w:val="en-US"/>
        </w:rPr>
      </w:pPr>
      <w:r>
        <w:rPr>
          <w:rFonts w:cs="ArialMT" w:ascii="Aptos" w:hAnsi="Aptos"/>
          <w:sz w:val="24"/>
          <w:szCs w:val="24"/>
          <w:lang w:val="en-US"/>
        </w:rPr>
      </w:r>
    </w:p>
    <w:p>
      <w:pPr>
        <w:pStyle w:val="Normal"/>
        <w:spacing w:lineRule="auto" w:line="240" w:before="0" w:after="0"/>
        <w:rPr>
          <w:rFonts w:ascii="Aptos" w:hAnsi="Aptos" w:cs="ArialMT"/>
          <w:b/>
          <w:bCs/>
          <w:sz w:val="24"/>
          <w:szCs w:val="24"/>
          <w:lang w:val="en-US"/>
        </w:rPr>
      </w:pPr>
      <w:r>
        <w:rPr>
          <w:rFonts w:cs="ArialMT" w:ascii="Aptos" w:hAnsi="Aptos"/>
          <w:b/>
          <w:bCs/>
          <w:sz w:val="24"/>
          <w:szCs w:val="24"/>
          <w:lang w:val="en-US"/>
        </w:rPr>
      </w:r>
      <w:r>
        <w:br w:type="page"/>
      </w:r>
    </w:p>
    <w:p>
      <w:pPr>
        <w:pStyle w:val="ListParagraph"/>
        <w:numPr>
          <w:ilvl w:val="0"/>
          <w:numId w:val="1"/>
        </w:numPr>
        <w:spacing w:lineRule="auto" w:line="360" w:before="0" w:after="120"/>
        <w:contextualSpacing/>
        <w:jc w:val="both"/>
        <w:rPr>
          <w:rFonts w:ascii="Aptos" w:hAnsi="Aptos" w:cs="ArialMT"/>
          <w:b/>
          <w:sz w:val="24"/>
          <w:szCs w:val="24"/>
          <w:lang w:val="en-US"/>
        </w:rPr>
      </w:pPr>
      <w:bookmarkStart w:id="0" w:name="_Hlk200289531"/>
      <w:r>
        <w:rPr>
          <w:rFonts w:cs="ArialMT" w:ascii="Aptos" w:hAnsi="Aptos"/>
          <w:b/>
          <w:sz w:val="24"/>
          <w:szCs w:val="24"/>
          <w:lang w:val="en-US"/>
        </w:rPr>
        <w:t>SIGNATURES</w:t>
      </w:r>
    </w:p>
    <w:p>
      <w:pPr>
        <w:pStyle w:val="Normal"/>
        <w:spacing w:lineRule="auto" w:line="360" w:before="120" w:after="120"/>
        <w:rPr>
          <w:rFonts w:ascii="Aptos" w:hAnsi="Aptos" w:cs="ArialMT"/>
          <w:b/>
          <w:bCs/>
          <w:sz w:val="24"/>
          <w:szCs w:val="24"/>
          <w:lang w:val="en-US"/>
        </w:rPr>
      </w:pPr>
      <w:r>
        <w:rPr>
          <w:rFonts w:cs="ArialMT" w:ascii="Aptos" w:hAnsi="Aptos"/>
          <w:b/>
          <w:bCs/>
          <w:sz w:val="24"/>
          <w:szCs w:val="24"/>
          <w:lang w:val="en-US"/>
        </w:rPr>
      </w:r>
    </w:p>
    <w:p>
      <w:pPr>
        <w:pStyle w:val="Normal"/>
        <w:spacing w:lineRule="auto" w:line="240" w:before="120" w:after="120"/>
        <w:rPr>
          <w:rFonts w:ascii="Aptos" w:hAnsi="Aptos" w:cs="ArialMT"/>
          <w:b/>
          <w:bCs/>
          <w:sz w:val="24"/>
          <w:szCs w:val="24"/>
          <w:lang w:val="en-US"/>
        </w:rPr>
      </w:pPr>
      <w:r>
        <w:rPr>
          <w:rFonts w:cs="ArialMT" w:ascii="Aptos" w:hAnsi="Aptos"/>
          <w:b/>
          <w:bCs/>
          <w:sz w:val="24"/>
          <w:szCs w:val="24"/>
          <w:lang w:val="en-US"/>
        </w:rPr>
        <w:t>____________________</w:t>
        <w:tab/>
        <w:t>____________________________</w:t>
      </w:r>
    </w:p>
    <w:p>
      <w:pPr>
        <w:pStyle w:val="Normal"/>
        <w:spacing w:lineRule="auto" w:line="240" w:before="120" w:after="120"/>
        <w:rPr>
          <w:rFonts w:ascii="Aptos" w:hAnsi="Aptos" w:cs="ArialMT"/>
          <w:b/>
          <w:bCs/>
          <w:sz w:val="24"/>
          <w:szCs w:val="24"/>
          <w:lang w:val="en-US"/>
        </w:rPr>
      </w:pPr>
      <w:r>
        <w:rPr>
          <w:rFonts w:cs="ArialMT" w:ascii="Aptos" w:hAnsi="Aptos"/>
          <w:b/>
          <w:bCs/>
          <w:sz w:val="24"/>
          <w:szCs w:val="24"/>
          <w:lang w:val="en-US"/>
        </w:rPr>
        <w:t>Date</w:t>
        <w:tab/>
        <w:tab/>
        <w:tab/>
        <w:tab/>
        <w:t xml:space="preserve">Signature of claimant </w:t>
      </w:r>
    </w:p>
    <w:p>
      <w:pPr>
        <w:pStyle w:val="Normal"/>
        <w:spacing w:lineRule="auto" w:line="360" w:before="120" w:after="120"/>
        <w:rPr>
          <w:rFonts w:ascii="Aptos" w:hAnsi="Aptos" w:cs="ArialMT"/>
          <w:sz w:val="24"/>
          <w:szCs w:val="24"/>
          <w:lang w:val="en-US"/>
        </w:rPr>
      </w:pPr>
      <w:r>
        <w:rPr>
          <w:rFonts w:cs="ArialMT" w:ascii="Aptos" w:hAnsi="Aptos"/>
          <w:sz w:val="24"/>
          <w:szCs w:val="24"/>
          <w:lang w:val="en-US"/>
        </w:rPr>
      </w:r>
    </w:p>
    <w:p>
      <w:pPr>
        <w:pStyle w:val="Normal"/>
        <w:spacing w:lineRule="auto" w:line="360" w:before="120" w:after="120"/>
        <w:rPr>
          <w:rFonts w:ascii="Aptos" w:hAnsi="Aptos" w:cs="ArialMT"/>
          <w:sz w:val="24"/>
          <w:szCs w:val="24"/>
          <w:lang w:val="en-US"/>
        </w:rPr>
      </w:pPr>
      <w:sdt>
        <w:sdtPr>
          <w:id w:val="-2002572258"/>
          <w14:checkbox>
            <w14:checked w14:val="0"/>
            <w14:checkedState w14:val="2612"/>
            <w14:uncheckedState w14:val="2610"/>
          </w14:checkbox>
        </w:sdtPr>
        <w:sdtContent>
          <w:r>
            <w:rPr>
              <w:rFonts w:eastAsia="MS Gothic" w:cs="ArialMT" w:ascii="MS Gothic" w:hAnsi="MS Gothic"/>
              <w:sz w:val="24"/>
              <w:szCs w:val="24"/>
              <w:lang w:val="en-US"/>
            </w:rPr>
          </w:r>
          <w:r>
            <w:rPr>
              <w:rFonts w:eastAsia="MS Gothic" w:cs="ArialMT" w:ascii="MS Gothic" w:hAnsi="MS Gothic"/>
              <w:sz w:val="24"/>
              <w:szCs w:val="24"/>
              <w:lang w:val="en-US"/>
            </w:rPr>
            <w:t>☐</w:t>
          </w:r>
        </w:sdtContent>
      </w:sdt>
      <w:r>
        <w:rPr>
          <w:rFonts w:cs="ArialMT" w:ascii="Aptos" w:hAnsi="Aptos"/>
          <w:sz w:val="24"/>
          <w:szCs w:val="24"/>
          <w:lang w:val="en-US"/>
        </w:rPr>
        <w:t xml:space="preserve"> </w:t>
      </w:r>
      <w:r>
        <w:rPr>
          <w:rFonts w:cs="ArialMT" w:ascii="Aptos" w:hAnsi="Aptos"/>
          <w:sz w:val="24"/>
          <w:szCs w:val="24"/>
          <w:lang w:val="en-US"/>
        </w:rPr>
        <w:t xml:space="preserve">Approved by the EYCN board </w:t>
      </w:r>
    </w:p>
    <w:p>
      <w:pPr>
        <w:pStyle w:val="Normal"/>
        <w:spacing w:lineRule="auto" w:line="360" w:before="120" w:after="120"/>
        <w:rPr>
          <w:rFonts w:ascii="Aptos" w:hAnsi="Aptos" w:cs="ArialMT"/>
          <w:sz w:val="24"/>
          <w:szCs w:val="24"/>
          <w:lang w:val="en-US"/>
        </w:rPr>
      </w:pPr>
      <w:sdt>
        <w:sdtPr>
          <w:id w:val="-1251279803"/>
          <w14:checkbox>
            <w14:checked w14:val="0"/>
            <w14:checkedState w14:val="2612"/>
            <w14:uncheckedState w14:val="2610"/>
          </w14:checkbox>
        </w:sdtPr>
        <w:sdtContent>
          <w:r>
            <w:rPr>
              <w:rFonts w:eastAsia="MS Gothic" w:cs="ArialMT" w:ascii="MS Gothic" w:hAnsi="MS Gothic"/>
              <w:sz w:val="24"/>
              <w:szCs w:val="24"/>
              <w:lang w:val="en-US"/>
            </w:rPr>
          </w:r>
          <w:r>
            <w:rPr>
              <w:rFonts w:eastAsia="MS Gothic" w:cs="ArialMT" w:ascii="MS Gothic" w:hAnsi="MS Gothic"/>
              <w:sz w:val="24"/>
              <w:szCs w:val="24"/>
              <w:lang w:val="en-US"/>
            </w:rPr>
            <w:t>☐</w:t>
          </w:r>
        </w:sdtContent>
      </w:sdt>
      <w:r>
        <w:rPr>
          <w:rFonts w:cs="ArialMT" w:ascii="Aptos" w:hAnsi="Aptos"/>
          <w:sz w:val="24"/>
          <w:szCs w:val="24"/>
          <w:lang w:val="en-US"/>
        </w:rPr>
        <w:t xml:space="preserve"> </w:t>
      </w:r>
      <w:r>
        <w:rPr>
          <w:rFonts w:cs="ArialMT" w:ascii="Aptos" w:hAnsi="Aptos"/>
          <w:sz w:val="24"/>
          <w:szCs w:val="24"/>
          <w:lang w:val="en-US"/>
        </w:rPr>
        <w:t>Denied by the EYCN board</w:t>
      </w:r>
    </w:p>
    <w:p>
      <w:pPr>
        <w:pStyle w:val="Normal"/>
        <w:spacing w:lineRule="auto" w:line="360" w:before="120" w:after="120"/>
        <w:rPr>
          <w:rFonts w:ascii="Aptos" w:hAnsi="Aptos" w:cs="ArialMT"/>
          <w:sz w:val="24"/>
          <w:szCs w:val="24"/>
          <w:lang w:val="en-US"/>
        </w:rPr>
      </w:pPr>
      <w:r>
        <w:rPr>
          <w:rFonts w:cs="ArialMT" w:ascii="Aptos" w:hAnsi="Aptos"/>
          <w:sz w:val="24"/>
          <w:szCs w:val="24"/>
          <w:lang w:val="en-US"/>
        </w:rPr>
      </w:r>
    </w:p>
    <w:p>
      <w:pPr>
        <w:pStyle w:val="Normal"/>
        <w:spacing w:lineRule="auto" w:line="240" w:before="120" w:after="120"/>
        <w:rPr>
          <w:rFonts w:ascii="Aptos" w:hAnsi="Aptos" w:cs="ArialMT"/>
          <w:b/>
          <w:bCs/>
          <w:sz w:val="24"/>
          <w:szCs w:val="24"/>
          <w:lang w:val="en-US"/>
        </w:rPr>
      </w:pPr>
      <w:r>
        <w:rPr>
          <w:rFonts w:cs="ArialMT" w:ascii="Aptos" w:hAnsi="Aptos"/>
          <w:b/>
          <w:bCs/>
          <w:sz w:val="24"/>
          <w:szCs w:val="24"/>
          <w:lang w:val="en-US"/>
        </w:rPr>
        <w:t>____________________</w:t>
        <w:tab/>
        <w:t>____________________________</w:t>
      </w:r>
    </w:p>
    <w:p>
      <w:pPr>
        <w:pStyle w:val="Normal"/>
        <w:spacing w:lineRule="auto" w:line="240" w:before="120" w:after="120"/>
        <w:rPr>
          <w:rFonts w:ascii="Aptos" w:hAnsi="Aptos" w:cs="ArialMT"/>
          <w:b/>
          <w:bCs/>
          <w:sz w:val="24"/>
          <w:szCs w:val="24"/>
          <w:lang w:val="en-US"/>
        </w:rPr>
      </w:pPr>
      <w:r>
        <w:rPr>
          <w:rFonts w:cs="ArialMT" w:ascii="Aptos" w:hAnsi="Aptos"/>
          <w:b/>
          <w:bCs/>
          <w:sz w:val="24"/>
          <w:szCs w:val="24"/>
          <w:lang w:val="en-US"/>
        </w:rPr>
        <w:t>Date</w:t>
        <w:tab/>
        <w:tab/>
        <w:tab/>
        <w:tab/>
        <w:t>Signature of EYCN treasurer</w:t>
      </w:r>
    </w:p>
    <w:p>
      <w:pPr>
        <w:pStyle w:val="Normal"/>
        <w:spacing w:lineRule="auto" w:line="360" w:before="120" w:after="120"/>
        <w:rPr>
          <w:rFonts w:ascii="Aptos" w:hAnsi="Aptos" w:cs="ArialMT"/>
          <w:sz w:val="24"/>
          <w:szCs w:val="24"/>
          <w:lang w:val="en-US"/>
        </w:rPr>
      </w:pPr>
      <w:r>
        <w:rPr>
          <w:rFonts w:cs="ArialMT" w:ascii="Aptos" w:hAnsi="Aptos"/>
          <w:sz w:val="24"/>
          <w:szCs w:val="24"/>
          <w:lang w:val="en-US"/>
        </w:rPr>
      </w:r>
    </w:p>
    <w:p>
      <w:pPr>
        <w:pStyle w:val="Normal"/>
        <w:spacing w:lineRule="auto" w:line="360" w:before="120" w:after="120"/>
        <w:rPr>
          <w:rFonts w:ascii="Aptos" w:hAnsi="Aptos" w:cs="ArialMT"/>
          <w:sz w:val="24"/>
          <w:szCs w:val="24"/>
          <w:lang w:val="en-US"/>
        </w:rPr>
      </w:pPr>
      <w:r>
        <w:rPr>
          <w:rFonts w:cs="ArialMT" w:ascii="Aptos" w:hAnsi="Aptos"/>
          <w:b/>
          <w:bCs/>
          <w:sz w:val="24"/>
          <w:szCs w:val="24"/>
          <w:lang w:val="en-US"/>
        </w:rPr>
        <w:t>Once the document has been filled out, please send it in *.pdf format to:</w:t>
      </w:r>
    </w:p>
    <w:p>
      <w:pPr>
        <w:pStyle w:val="Normal"/>
        <w:spacing w:lineRule="auto" w:line="360" w:before="120" w:after="120"/>
        <w:rPr>
          <w:rFonts w:ascii="Aptos" w:hAnsi="Aptos" w:cs="ArialMT"/>
          <w:b/>
          <w:bCs/>
          <w:sz w:val="24"/>
          <w:szCs w:val="24"/>
          <w:lang w:val="en-US"/>
        </w:rPr>
      </w:pPr>
      <w:r>
        <w:rPr>
          <w:rFonts w:cs="ArialMT" w:ascii="Aptos" w:hAnsi="Aptos"/>
          <w:i/>
          <w:iCs/>
          <w:sz w:val="24"/>
          <w:szCs w:val="24"/>
          <w:lang w:val="en-US"/>
        </w:rPr>
        <w:t>Treasurer of the EYCN</w:t>
      </w:r>
      <w:r>
        <w:rPr>
          <w:rFonts w:cs="ArialMT" w:ascii="Aptos" w:hAnsi="Aptos"/>
          <w:sz w:val="24"/>
          <w:szCs w:val="24"/>
          <w:lang w:val="en-US"/>
        </w:rPr>
        <w:tab/>
      </w:r>
      <w:hyperlink r:id="rId2">
        <w:r>
          <w:rPr>
            <w:rStyle w:val="Hyperlink"/>
            <w:rFonts w:cs="ArialMT" w:ascii="Aptos" w:hAnsi="Aptos"/>
            <w:b/>
            <w:bCs/>
            <w:sz w:val="24"/>
            <w:szCs w:val="24"/>
            <w:lang w:val="en-US"/>
          </w:rPr>
          <w:t>finances</w:t>
        </w:r>
        <w:r>
          <w:rPr>
            <w:rStyle w:val="Hyperlink"/>
            <w:rFonts w:cs="Calibri" w:ascii="Aptos" w:hAnsi="Aptos" w:cstheme="minorHAnsi"/>
            <w:b/>
            <w:bCs/>
            <w:sz w:val="24"/>
            <w:szCs w:val="24"/>
            <w:lang w:val="en-US"/>
          </w:rPr>
          <w:t>@</w:t>
        </w:r>
        <w:r>
          <w:rPr>
            <w:rStyle w:val="Hyperlink"/>
            <w:rFonts w:cs="ArialMT" w:ascii="Aptos" w:hAnsi="Aptos"/>
            <w:b/>
            <w:bCs/>
            <w:sz w:val="24"/>
            <w:szCs w:val="24"/>
            <w:lang w:val="en-US"/>
          </w:rPr>
          <w:t>eycn.eu</w:t>
        </w:r>
      </w:hyperlink>
      <w:r>
        <w:rPr>
          <w:rFonts w:cs="ArialMT" w:ascii="Aptos" w:hAnsi="Aptos"/>
          <w:b/>
          <w:bCs/>
          <w:sz w:val="24"/>
          <w:szCs w:val="24"/>
          <w:lang w:val="en-US"/>
        </w:rPr>
        <w:t xml:space="preserve"> </w:t>
      </w:r>
    </w:p>
    <w:p>
      <w:pPr>
        <w:pStyle w:val="Normal"/>
        <w:spacing w:lineRule="auto" w:line="360" w:before="120" w:after="120"/>
        <w:rPr>
          <w:rFonts w:ascii="Aptos" w:hAnsi="Aptos" w:cs="ArialMT"/>
          <w:b/>
          <w:bCs/>
          <w:sz w:val="24"/>
          <w:szCs w:val="24"/>
          <w:lang w:val="en-US"/>
        </w:rPr>
      </w:pPr>
      <w:r>
        <w:rPr>
          <w:rFonts w:cs="ArialMT" w:ascii="Aptos" w:hAnsi="Aptos"/>
          <w:b/>
          <w:bCs/>
          <w:sz w:val="24"/>
          <w:szCs w:val="24"/>
          <w:lang w:val="en-US"/>
        </w:rPr>
      </w:r>
    </w:p>
    <w:p>
      <w:pPr>
        <w:pStyle w:val="Normal"/>
        <w:spacing w:lineRule="auto" w:line="360" w:before="120" w:after="120"/>
        <w:rPr>
          <w:rFonts w:ascii="Aptos" w:hAnsi="Aptos" w:cs="ArialMT"/>
          <w:b/>
          <w:bCs/>
          <w:sz w:val="24"/>
          <w:szCs w:val="24"/>
          <w:lang w:val="en-US"/>
        </w:rPr>
      </w:pPr>
      <w:r>
        <w:rPr>
          <w:rFonts w:cs="ArialMT" w:ascii="Aptos" w:hAnsi="Aptos"/>
          <w:b/>
          <w:bCs/>
          <w:sz w:val="24"/>
          <w:szCs w:val="24"/>
          <w:lang w:val="en-US"/>
        </w:rPr>
        <w:t>You will receive a notification when:</w:t>
      </w:r>
    </w:p>
    <w:p>
      <w:pPr>
        <w:pStyle w:val="ListParagraph"/>
        <w:numPr>
          <w:ilvl w:val="0"/>
          <w:numId w:val="3"/>
        </w:numPr>
        <w:spacing w:lineRule="auto" w:line="360" w:before="120" w:after="120"/>
        <w:contextualSpacing/>
        <w:rPr>
          <w:rFonts w:ascii="Aptos" w:hAnsi="Aptos" w:cs="ArialMT"/>
          <w:sz w:val="24"/>
          <w:szCs w:val="24"/>
          <w:lang w:val="en-US"/>
        </w:rPr>
      </w:pPr>
      <w:r>
        <w:rPr>
          <w:rFonts w:cs="ArialMT" w:ascii="Aptos" w:hAnsi="Aptos"/>
          <w:sz w:val="24"/>
          <w:szCs w:val="24"/>
          <w:lang w:val="en-US"/>
        </w:rPr>
        <w:t>The project is received,</w:t>
      </w:r>
    </w:p>
    <w:p>
      <w:pPr>
        <w:pStyle w:val="ListParagraph"/>
        <w:numPr>
          <w:ilvl w:val="0"/>
          <w:numId w:val="3"/>
        </w:numPr>
        <w:spacing w:lineRule="auto" w:line="360" w:before="120" w:after="120"/>
        <w:contextualSpacing/>
        <w:rPr>
          <w:rFonts w:ascii="Aptos" w:hAnsi="Aptos" w:cs="ArialMT"/>
          <w:sz w:val="24"/>
          <w:szCs w:val="24"/>
          <w:lang w:val="en-US"/>
        </w:rPr>
      </w:pPr>
      <w:r>
        <w:rPr>
          <w:rFonts w:cs="ArialMT" w:ascii="Aptos" w:hAnsi="Aptos"/>
          <w:sz w:val="24"/>
          <w:szCs w:val="24"/>
          <w:lang w:val="en-US"/>
        </w:rPr>
        <w:t>The project is reviewed by the EYCN Board, and the decision has been made.</w:t>
      </w:r>
    </w:p>
    <w:p>
      <w:pPr>
        <w:pStyle w:val="ListParagraph"/>
        <w:spacing w:lineRule="auto" w:line="360" w:before="120" w:after="120"/>
        <w:contextualSpacing/>
        <w:rPr>
          <w:rFonts w:ascii="Aptos" w:hAnsi="Aptos" w:cs="ArialMT"/>
          <w:sz w:val="24"/>
          <w:szCs w:val="24"/>
          <w:lang w:val="en-US"/>
        </w:rPr>
      </w:pPr>
      <w:r>
        <w:rPr>
          <w:rFonts w:cs="ArialMT" w:ascii="Aptos" w:hAnsi="Aptos"/>
          <w:sz w:val="24"/>
          <w:szCs w:val="24"/>
          <w:lang w:val="en-US"/>
        </w:rPr>
      </w:r>
    </w:p>
    <w:p>
      <w:pPr>
        <w:pStyle w:val="ListParagraph"/>
        <w:spacing w:lineRule="auto" w:line="360" w:before="120" w:after="120"/>
        <w:ind w:start="0"/>
        <w:contextualSpacing/>
        <w:rPr>
          <w:rFonts w:ascii="Aptos" w:hAnsi="Aptos" w:cs="ArialMT"/>
          <w:b/>
          <w:bCs/>
          <w:iCs/>
          <w:sz w:val="24"/>
          <w:szCs w:val="24"/>
          <w:lang w:val="en-US"/>
        </w:rPr>
      </w:pPr>
      <w:r>
        <w:rPr>
          <w:rFonts w:cs="ArialMT" w:ascii="Aptos" w:hAnsi="Aptos"/>
          <w:b/>
          <w:bCs/>
          <w:iCs/>
          <w:sz w:val="24"/>
          <w:szCs w:val="24"/>
          <w:lang w:val="en-US"/>
        </w:rPr>
        <w:t xml:space="preserve">Important </w:t>
      </w:r>
      <w:r>
        <w:rPr>
          <w:rFonts w:cs="ArialMT" w:ascii="Aptos" w:hAnsi="Aptos"/>
          <w:b/>
          <w:bCs/>
          <w:iCs/>
          <w:sz w:val="24"/>
          <w:szCs w:val="24"/>
          <w:lang w:val="en-US"/>
        </w:rPr>
        <w:t>information</w:t>
      </w:r>
      <w:r>
        <w:rPr>
          <w:rFonts w:cs="ArialMT" w:ascii="Aptos" w:hAnsi="Aptos"/>
          <w:b/>
          <w:bCs/>
          <w:iCs/>
          <w:sz w:val="24"/>
          <w:szCs w:val="24"/>
          <w:lang w:val="en-US"/>
        </w:rPr>
        <w:t>:</w:t>
      </w:r>
    </w:p>
    <w:p>
      <w:pPr>
        <w:pStyle w:val="ListParagraph"/>
        <w:numPr>
          <w:ilvl w:val="0"/>
          <w:numId w:val="2"/>
        </w:numPr>
        <w:spacing w:lineRule="auto" w:line="360" w:before="120" w:after="120"/>
        <w:contextualSpacing/>
        <w:jc w:val="both"/>
        <w:rPr>
          <w:rFonts w:ascii="Aptos" w:hAnsi="Aptos" w:cs="ArialMT"/>
          <w:sz w:val="24"/>
          <w:szCs w:val="24"/>
          <w:lang w:val="en-US"/>
        </w:rPr>
      </w:pPr>
      <w:r>
        <w:rPr>
          <w:rFonts w:eastAsia="Calibri" w:cs="ArialMT" w:ascii="Aptos" w:hAnsi="Aptos"/>
          <w:sz w:val="24"/>
          <w:szCs w:val="24"/>
          <w:lang w:val="en-US"/>
        </w:rPr>
        <w:t xml:space="preserve">Once the approval has been communicated, you may proceed with the payment(s). The member society, or the delegate personally, must </w:t>
      </w:r>
      <w:r>
        <w:rPr>
          <w:rFonts w:eastAsia="Calibri" w:cs="ArialMT" w:ascii="Aptos" w:hAnsi="Aptos"/>
          <w:b/>
          <w:sz w:val="24"/>
          <w:szCs w:val="24"/>
          <w:u w:val="single"/>
          <w:lang w:val="en-US"/>
        </w:rPr>
        <w:t>take care of all costs in advance</w:t>
      </w:r>
      <w:r>
        <w:rPr>
          <w:rFonts w:eastAsia="Calibri" w:cs="ArialMT" w:ascii="Aptos" w:hAnsi="Aptos"/>
          <w:sz w:val="24"/>
          <w:szCs w:val="24"/>
          <w:lang w:val="en-US"/>
        </w:rPr>
        <w:t>. Keep all the receipts from the process of payment.</w:t>
      </w:r>
    </w:p>
    <w:p>
      <w:pPr>
        <w:pStyle w:val="ListParagraph"/>
        <w:numPr>
          <w:ilvl w:val="0"/>
          <w:numId w:val="2"/>
        </w:numPr>
        <w:spacing w:lineRule="auto" w:line="360" w:before="120" w:after="120"/>
        <w:contextualSpacing/>
        <w:jc w:val="both"/>
        <w:rPr>
          <w:rFonts w:ascii="Aptos" w:hAnsi="Aptos" w:cs="ArialMT"/>
          <w:sz w:val="24"/>
          <w:szCs w:val="24"/>
          <w:lang w:val="en-US"/>
        </w:rPr>
      </w:pPr>
      <w:r>
        <w:rPr>
          <w:rFonts w:eastAsia="Calibri" w:cs="ArialMT" w:ascii="Aptos" w:hAnsi="Aptos"/>
          <w:sz w:val="24"/>
          <w:szCs w:val="24"/>
          <w:lang w:val="en-US"/>
        </w:rPr>
        <w:t xml:space="preserve">All financial matters going through the EuChemS account are handled as </w:t>
      </w:r>
      <w:r>
        <w:rPr>
          <w:rFonts w:eastAsia="Calibri" w:cs="ArialMT" w:ascii="Aptos" w:hAnsi="Aptos"/>
          <w:b/>
          <w:sz w:val="24"/>
          <w:szCs w:val="24"/>
          <w:u w:val="single"/>
          <w:lang w:val="en-US"/>
        </w:rPr>
        <w:t>reimbursements</w:t>
      </w:r>
      <w:r>
        <w:rPr>
          <w:rFonts w:eastAsia="Calibri" w:cs="ArialMT" w:ascii="Aptos" w:hAnsi="Aptos"/>
          <w:sz w:val="24"/>
          <w:szCs w:val="24"/>
          <w:lang w:val="en-US"/>
        </w:rPr>
        <w:t>.</w:t>
      </w:r>
    </w:p>
    <w:p>
      <w:pPr>
        <w:pStyle w:val="ListParagraph"/>
        <w:numPr>
          <w:ilvl w:val="0"/>
          <w:numId w:val="2"/>
        </w:numPr>
        <w:spacing w:lineRule="auto" w:line="360" w:before="120" w:after="120"/>
        <w:contextualSpacing/>
        <w:jc w:val="both"/>
        <w:rPr>
          <w:rFonts w:ascii="Aptos" w:hAnsi="Aptos" w:cs="ArialMT"/>
          <w:sz w:val="24"/>
          <w:szCs w:val="24"/>
          <w:lang w:val="en-US"/>
        </w:rPr>
      </w:pPr>
      <w:r>
        <w:rPr>
          <w:rFonts w:eastAsia="Calibri" w:cs="ArialMT" w:ascii="Aptos" w:hAnsi="Aptos"/>
          <w:sz w:val="24"/>
          <w:szCs w:val="24"/>
          <w:lang w:val="en-US"/>
        </w:rPr>
        <w:t xml:space="preserve">The filled Expenses Claim (“F-001 EuChemS Expense Claim”) with all relevant documents (bus/train tickets, boarding passes, </w:t>
      </w:r>
      <w:r>
        <w:rPr>
          <w:rFonts w:eastAsia="Calibri" w:cs="ArialMT" w:ascii="Aptos" w:hAnsi="Aptos"/>
          <w:i/>
          <w:sz w:val="24"/>
          <w:szCs w:val="24"/>
          <w:lang w:val="en-US"/>
        </w:rPr>
        <w:t>etc</w:t>
      </w:r>
      <w:r>
        <w:rPr>
          <w:rFonts w:eastAsia="Calibri" w:cs="ArialMT" w:ascii="Aptos" w:hAnsi="Aptos"/>
          <w:sz w:val="24"/>
          <w:szCs w:val="24"/>
          <w:lang w:val="en-US"/>
        </w:rPr>
        <w:t xml:space="preserve">.) and every proof of payment must be sent back to the EYCN Treasurer at </w:t>
      </w:r>
      <w:hyperlink r:id="rId3">
        <w:r>
          <w:rPr>
            <w:rStyle w:val="Hyperlink"/>
            <w:rFonts w:eastAsia="Calibri" w:cs="ArialMT" w:ascii="Aptos" w:hAnsi="Aptos"/>
            <w:b/>
            <w:bCs/>
            <w:sz w:val="24"/>
            <w:szCs w:val="24"/>
            <w:lang w:val="en-US"/>
          </w:rPr>
          <w:t>finances</w:t>
        </w:r>
        <w:r>
          <w:rPr>
            <w:rStyle w:val="Hyperlink"/>
            <w:rFonts w:eastAsia="Calibri" w:cs="Calibri" w:ascii="Aptos" w:hAnsi="Aptos" w:cstheme="minorHAnsi"/>
            <w:b/>
            <w:bCs/>
            <w:sz w:val="24"/>
            <w:szCs w:val="24"/>
            <w:lang w:val="en-US"/>
          </w:rPr>
          <w:t>@</w:t>
        </w:r>
        <w:r>
          <w:rPr>
            <w:rStyle w:val="Hyperlink"/>
            <w:rFonts w:eastAsia="Calibri" w:cs="ArialMT" w:ascii="Aptos" w:hAnsi="Aptos"/>
            <w:b/>
            <w:bCs/>
            <w:sz w:val="24"/>
            <w:szCs w:val="24"/>
            <w:lang w:val="en-US"/>
          </w:rPr>
          <w:t>eycn.eu</w:t>
        </w:r>
      </w:hyperlink>
      <w:r>
        <w:rPr>
          <w:rFonts w:eastAsia="Calibri" w:cs="ArialMT" w:ascii="Aptos" w:hAnsi="Aptos"/>
          <w:sz w:val="24"/>
          <w:szCs w:val="24"/>
          <w:lang w:val="en-US"/>
        </w:rPr>
        <w:t xml:space="preserve"> </w:t>
      </w:r>
      <w:r>
        <w:rPr>
          <w:rFonts w:eastAsia="Calibri" w:cs="ArialMT" w:ascii="Aptos" w:hAnsi="Aptos"/>
          <w:b/>
          <w:sz w:val="24"/>
          <w:szCs w:val="24"/>
          <w:u w:val="single"/>
          <w:lang w:val="en-US"/>
        </w:rPr>
        <w:t>no later than 1 month after</w:t>
      </w:r>
      <w:r>
        <w:rPr>
          <w:rFonts w:eastAsia="Calibri" w:cs="ArialMT" w:ascii="Aptos" w:hAnsi="Aptos"/>
          <w:sz w:val="24"/>
          <w:szCs w:val="24"/>
          <w:lang w:val="en-US"/>
        </w:rPr>
        <w:t xml:space="preserve"> the event in question/project has ended.</w:t>
      </w:r>
      <w:bookmarkEnd w:id="0"/>
    </w:p>
    <w:sectPr>
      <w:headerReference w:type="even" r:id="rId4"/>
      <w:headerReference w:type="default" r:id="rId5"/>
      <w:headerReference w:type="first" r:id="rId6"/>
      <w:footerReference w:type="even" r:id="rId7"/>
      <w:footerReference w:type="default" r:id="rId8"/>
      <w:footerReference w:type="first" r:id="rId9"/>
      <w:type w:val="nextPage"/>
      <w:pgSz w:w="11906" w:h="16838"/>
      <w:pgMar w:left="720" w:right="720" w:gutter="0" w:header="709" w:top="1843" w:footer="709" w:bottom="1202"/>
      <w:pgNumType w:fmt="decimal"/>
      <w:formProt w:val="false"/>
      <w:textDirection w:val="lrTb"/>
      <w:docGrid w:type="default" w:linePitch="360" w:charSpace="8192"/>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characterSet="windows-1252"/>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characterSet="windows-1252"/>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characterSet="windows-1252"/>
    <w:family w:val="roman"/>
    <w:pitch w:val="variable"/>
    <w:embedRegular r:id="rId14" w:fontKey="{0E014A78-CABC-4EF0-12AC-5CD89AEFDE0E}"/>
  </w:font>
  <w:font w:name="Aptos Display">
    <w:charset w:val="00" w:characterSet="windows-1252"/>
    <w:family w:val="swiss"/>
    <w:pitch w:val="variable"/>
  </w:font>
  <w:font w:name="Lucida Grande">
    <w:charset w:val="00" w:characterSet="windows-1252"/>
    <w:family w:val="swiss"/>
    <w:pitch w:val="variable"/>
  </w:font>
  <w:font w:name="Aptos">
    <w:charset w:val="00" w:characterSet="windows-1252"/>
    <w:family w:val="swiss"/>
    <w:pitch w:val="variable"/>
  </w:font>
  <w:font w:name="Liberation Sans">
    <w:altName w:val="Arial"/>
    <w:charset w:val="00" w:characterSet="windows-1252"/>
    <w:family w:val="swiss"/>
    <w:pitch w:val="variable"/>
    <w:embedRegular r:id="rId15" w:fontKey="{0F014A78-CABC-4EF0-12AC-5CD89AEFDE0F}"/>
    <w:embedBold r:id="rId16" w:fontKey="{10014A78-CABC-4EF0-12AC-5CD89AEFDE10}"/>
    <w:embedItalic r:id="rId17" w:fontKey="{11014A78-CABC-4EF0-12AC-5CD89AEFDE11}"/>
    <w:embedBoldItalic r:id="rId18" w:fontKey="{12014A78-CABC-4EF0-12AC-5CD89AEFDE12}"/>
  </w:font>
  <w:font w:name="MS Gothic">
    <w:charset w:val="00" w:characterSet="windows-1252"/>
    <w:family w:val="roman"/>
    <w:pitch w:val="variable"/>
    <w:embedRegular r:id="rId19" w:fontKey="{13014A78-CABC-4EF0-12AC-5CD89AEFDE13}"/>
  </w:font>
  <w:font w:name="Courier New">
    <w:charset w:val="01"/>
    <w:family w:val="modern"/>
    <w:pitch w:val="fixed"/>
    <w:embedRegular r:id="rId20" w:fontKey="{14014A78-CABC-4EF0-12AC-5CD89AEFDE14}"/>
    <w:embedBold r:id="rId21" w:fontKey="{15014A78-CABC-4EF0-12AC-5CD89AEFDE15}"/>
    <w:embedItalic r:id="rId22" w:fontKey="{16014A78-CABC-4EF0-12AC-5CD89AEFDE16}"/>
    <w:embedBoldItalic r:id="rId23" w:fontKey="{17014A78-CABC-4EF0-12AC-5CD89AEFDE17}"/>
  </w:font>
  <w:font w:name="Wingdings">
    <w:charset w:val="02"/>
    <w:family w:val="auto"/>
    <w:pitch w:val="variable"/>
    <w:embedRegular r:id="rId24" w:fontKey="{18014A78-CABC-4EF0-12AC-5CD89AEFDE18}"/>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spacing w:before="0" w:after="160"/>
      <w:jc w:val="center"/>
      <w:rPr>
        <w:b/>
        <w:bCs/>
        <w:sz w:val="20"/>
      </w:rPr>
    </w:pPr>
    <w:r>
      <w:drawing>
        <wp:anchor behindDoc="1" distT="0" distB="0" distL="0" distR="0" simplePos="0" locked="0" layoutInCell="1" allowOverlap="1" relativeHeight="9">
          <wp:simplePos x="0" y="0"/>
          <wp:positionH relativeFrom="column">
            <wp:posOffset>-905510</wp:posOffset>
          </wp:positionH>
          <wp:positionV relativeFrom="paragraph">
            <wp:posOffset>-348615</wp:posOffset>
          </wp:positionV>
          <wp:extent cx="7141845" cy="895985"/>
          <wp:effectExtent l="0" t="0" r="0" b="0"/>
          <wp:wrapNone/>
          <wp:docPr id="3" name="Graphic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descr="" title=""/>
                  <pic:cNvPicPr>
                    <a:picLocks noChangeAspect="1" noChangeArrowheads="1"/>
                  </pic:cNvPicPr>
                </pic:nvPicPr>
                <pic:blipFill>
                  <a:blip r:embed="rId1">
                    <a:extLst>
                      <a:ext uri="{96DAC541-7B7A-43D3-8B79-37D633B846F1}">
                        <asvg:svgBlip xmlns:asvg="http://schemas.microsoft.com/office/drawing/2016/SVG/main" r:embed="rId2"/>
                      </a:ext>
                    </a:extLst>
                  </a:blip>
                  <a:stretch>
                    <a:fillRect/>
                  </a:stretch>
                </pic:blipFill>
                <pic:spPr bwMode="auto">
                  <a:xfrm>
                    <a:off x="0" y="0"/>
                    <a:ext cx="7141845" cy="895985"/>
                  </a:xfrm>
                  <a:prstGeom prst="rect">
                    <a:avLst/>
                  </a:prstGeom>
                  <a:noFill/>
                </pic:spPr>
              </pic:pic>
            </a:graphicData>
          </a:graphic>
        </wp:anchor>
      </w:drawing>
    </w:r>
    <w:r>
      <w:rPr>
        <w:b/>
        <w:bCs/>
        <w:sz w:val="20"/>
      </w:rPr>
      <w:t xml:space="preserve">Page </w:t>
    </w:r>
    <w:r>
      <w:rPr>
        <w:rStyle w:val="PageNumber"/>
        <w:b/>
        <w:bCs/>
      </w:rPr>
      <w:fldChar w:fldCharType="begin"/>
    </w:r>
    <w:r>
      <w:rPr>
        <w:rStyle w:val="PageNumber"/>
        <w:b/>
        <w:bCs/>
      </w:rPr>
      <w:instrText xml:space="preserve"> PAGE </w:instrText>
    </w:r>
    <w:r>
      <w:rPr>
        <w:rStyle w:val="PageNumber"/>
        <w:b/>
        <w:bCs/>
      </w:rPr>
      <w:fldChar w:fldCharType="separate"/>
    </w:r>
    <w:r>
      <w:rPr>
        <w:rStyle w:val="PageNumber"/>
        <w:b/>
        <w:bCs/>
      </w:rPr>
      <w:t>4</w:t>
    </w:r>
    <w:r>
      <w:rPr>
        <w:rStyle w:val="PageNumber"/>
        <w:b/>
        <w:bCs/>
      </w:rPr>
      <w:fldChar w:fldCharType="end"/>
    </w:r>
    <w:r>
      <w:rPr>
        <w:rStyle w:val="PageNumber"/>
        <w:b/>
        <w:bCs/>
      </w:rPr>
      <w:t xml:space="preserve"> of </w:t>
    </w:r>
    <w:r>
      <w:rPr>
        <w:rStyle w:val="PageNumber"/>
        <w:b/>
        <w:bCs/>
      </w:rPr>
      <w:fldChar w:fldCharType="begin"/>
    </w:r>
    <w:r>
      <w:rPr>
        <w:rStyle w:val="PageNumber"/>
        <w:b/>
        <w:bCs/>
      </w:rPr>
      <w:instrText xml:space="preserve"> NUMPAGES </w:instrText>
    </w:r>
    <w:r>
      <w:rPr>
        <w:rStyle w:val="PageNumber"/>
        <w:b/>
        <w:bCs/>
      </w:rPr>
      <w:fldChar w:fldCharType="separate"/>
    </w:r>
    <w:r>
      <w:rPr>
        <w:rStyle w:val="PageNumber"/>
        <w:b/>
        <w:bCs/>
      </w:rPr>
      <w:t>4</w:t>
    </w:r>
    <w:r>
      <w:rPr>
        <w:rStyle w:val="PageNumber"/>
        <w:b/>
        <w:bCs/>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spacing w:before="0" w:after="160"/>
      <w:jc w:val="center"/>
      <w:rPr>
        <w:b/>
        <w:bCs/>
        <w:sz w:val="20"/>
      </w:rPr>
    </w:pPr>
    <w:r>
      <w:drawing>
        <wp:anchor behindDoc="1" distT="0" distB="0" distL="0" distR="0" simplePos="0" locked="0" layoutInCell="1" allowOverlap="1" relativeHeight="9">
          <wp:simplePos x="0" y="0"/>
          <wp:positionH relativeFrom="column">
            <wp:posOffset>-905510</wp:posOffset>
          </wp:positionH>
          <wp:positionV relativeFrom="paragraph">
            <wp:posOffset>-348615</wp:posOffset>
          </wp:positionV>
          <wp:extent cx="7141845" cy="895985"/>
          <wp:effectExtent l="0" t="0" r="0" b="0"/>
          <wp:wrapNone/>
          <wp:docPr id="4" name="Graphic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2" descr="" title=""/>
                  <pic:cNvPicPr>
                    <a:picLocks noChangeAspect="1" noChangeArrowheads="1"/>
                  </pic:cNvPicPr>
                </pic:nvPicPr>
                <pic:blipFill>
                  <a:blip r:embed="rId1">
                    <a:extLst>
                      <a:ext uri="{96DAC541-7B7A-43D3-8B79-37D633B846F1}">
                        <asvg:svgBlip xmlns:asvg="http://schemas.microsoft.com/office/drawing/2016/SVG/main" r:embed="rId2"/>
                      </a:ext>
                    </a:extLst>
                  </a:blip>
                  <a:stretch>
                    <a:fillRect/>
                  </a:stretch>
                </pic:blipFill>
                <pic:spPr bwMode="auto">
                  <a:xfrm>
                    <a:off x="0" y="0"/>
                    <a:ext cx="7141845" cy="895985"/>
                  </a:xfrm>
                  <a:prstGeom prst="rect">
                    <a:avLst/>
                  </a:prstGeom>
                  <a:noFill/>
                </pic:spPr>
              </pic:pic>
            </a:graphicData>
          </a:graphic>
        </wp:anchor>
      </w:drawing>
    </w:r>
    <w:r>
      <w:rPr>
        <w:b/>
        <w:bCs/>
        <w:sz w:val="20"/>
      </w:rPr>
      <w:t xml:space="preserve">Page </w:t>
    </w:r>
    <w:r>
      <w:rPr>
        <w:rStyle w:val="PageNumber"/>
        <w:b/>
        <w:bCs/>
      </w:rPr>
      <w:fldChar w:fldCharType="begin"/>
    </w:r>
    <w:r>
      <w:rPr>
        <w:rStyle w:val="PageNumber"/>
        <w:b/>
        <w:bCs/>
      </w:rPr>
      <w:instrText xml:space="preserve"> PAGE </w:instrText>
    </w:r>
    <w:r>
      <w:rPr>
        <w:rStyle w:val="PageNumber"/>
        <w:b/>
        <w:bCs/>
      </w:rPr>
      <w:fldChar w:fldCharType="separate"/>
    </w:r>
    <w:r>
      <w:rPr>
        <w:rStyle w:val="PageNumber"/>
        <w:b/>
        <w:bCs/>
      </w:rPr>
      <w:t>4</w:t>
    </w:r>
    <w:r>
      <w:rPr>
        <w:rStyle w:val="PageNumber"/>
        <w:b/>
        <w:bCs/>
      </w:rPr>
      <w:fldChar w:fldCharType="end"/>
    </w:r>
    <w:r>
      <w:rPr>
        <w:rStyle w:val="PageNumber"/>
        <w:b/>
        <w:bCs/>
      </w:rPr>
      <w:t xml:space="preserve"> of </w:t>
    </w:r>
    <w:r>
      <w:rPr>
        <w:rStyle w:val="PageNumber"/>
        <w:b/>
        <w:bCs/>
      </w:rPr>
      <w:fldChar w:fldCharType="begin"/>
    </w:r>
    <w:r>
      <w:rPr>
        <w:rStyle w:val="PageNumber"/>
        <w:b/>
        <w:bCs/>
      </w:rPr>
      <w:instrText xml:space="preserve"> NUMPAGES </w:instrText>
    </w:r>
    <w:r>
      <w:rPr>
        <w:rStyle w:val="PageNumber"/>
        <w:b/>
        <w:bCs/>
      </w:rPr>
      <w:fldChar w:fldCharType="separate"/>
    </w:r>
    <w:r>
      <w:rPr>
        <w:rStyle w:val="PageNumber"/>
        <w:b/>
        <w:bCs/>
      </w:rPr>
      <w:t>4</w:t>
    </w:r>
    <w:r>
      <w:rPr>
        <w:rStyle w:val="PageNumber"/>
        <w:b/>
        <w:bCs/>
      </w:rPr>
      <w:fldChar w:fldCharType="end"/>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jc w:val="end"/>
      <w:rPr/>
    </w:pPr>
    <w:r>
      <w:rPr/>
      <w:drawing>
        <wp:anchor behindDoc="1" distT="0" distB="0" distL="0" distR="0" simplePos="0" locked="0" layoutInCell="1" allowOverlap="1" relativeHeight="5">
          <wp:simplePos x="0" y="0"/>
          <wp:positionH relativeFrom="column">
            <wp:posOffset>-6985</wp:posOffset>
          </wp:positionH>
          <wp:positionV relativeFrom="paragraph">
            <wp:posOffset>-391795</wp:posOffset>
          </wp:positionV>
          <wp:extent cx="7119620" cy="913765"/>
          <wp:effectExtent l="0" t="0" r="0" b="0"/>
          <wp:wrapNone/>
          <wp:docPr id="1" name="Graphic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 title=""/>
                  <pic:cNvPicPr>
                    <a:picLocks noChangeAspect="1" noChangeArrowheads="1"/>
                  </pic:cNvPicPr>
                </pic:nvPicPr>
                <pic:blipFill>
                  <a:blip r:embed="rId1">
                    <a:extLst>
                      <a:ext uri="{96DAC541-7B7A-43D3-8B79-37D633B846F1}">
                        <asvg:svgBlip xmlns:asvg="http://schemas.microsoft.com/office/drawing/2016/SVG/main" r:embed="rId2"/>
                      </a:ext>
                    </a:extLst>
                  </a:blip>
                  <a:srcRect l="0" t="0" r="10167" b="8148"/>
                  <a:stretch>
                    <a:fillRect/>
                  </a:stretch>
                </pic:blipFill>
                <pic:spPr bwMode="auto">
                  <a:xfrm>
                    <a:off x="0" y="0"/>
                    <a:ext cx="7119620" cy="913765"/>
                  </a:xfrm>
                  <a:prstGeom prst="rect">
                    <a:avLst/>
                  </a:prstGeom>
                  <a:noFill/>
                </pic:spPr>
              </pic:pic>
            </a:graphicData>
          </a:graphic>
        </wp:anchor>
      </w:drawing>
    </w:r>
  </w:p>
  <w:p>
    <w:pPr>
      <w:pStyle w:val="Normal"/>
      <w:spacing w:before="0" w:after="160"/>
      <w:jc w:val="center"/>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jc w:val="end"/>
      <w:rPr/>
    </w:pPr>
    <w:r>
      <w:rPr/>
      <w:drawing>
        <wp:anchor behindDoc="1" distT="0" distB="0" distL="0" distR="0" simplePos="0" locked="0" layoutInCell="1" allowOverlap="1" relativeHeight="5">
          <wp:simplePos x="0" y="0"/>
          <wp:positionH relativeFrom="column">
            <wp:posOffset>-6985</wp:posOffset>
          </wp:positionH>
          <wp:positionV relativeFrom="paragraph">
            <wp:posOffset>-391795</wp:posOffset>
          </wp:positionV>
          <wp:extent cx="7119620" cy="913765"/>
          <wp:effectExtent l="0" t="0" r="0" b="0"/>
          <wp:wrapNone/>
          <wp:docPr id="2" name="Graphic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1" descr="" title=""/>
                  <pic:cNvPicPr>
                    <a:picLocks noChangeAspect="1" noChangeArrowheads="1"/>
                  </pic:cNvPicPr>
                </pic:nvPicPr>
                <pic:blipFill>
                  <a:blip r:embed="rId1">
                    <a:extLst>
                      <a:ext uri="{96DAC541-7B7A-43D3-8B79-37D633B846F1}">
                        <asvg:svgBlip xmlns:asvg="http://schemas.microsoft.com/office/drawing/2016/SVG/main" r:embed="rId2"/>
                      </a:ext>
                    </a:extLst>
                  </a:blip>
                  <a:srcRect l="0" t="0" r="10167" b="8148"/>
                  <a:stretch>
                    <a:fillRect/>
                  </a:stretch>
                </pic:blipFill>
                <pic:spPr bwMode="auto">
                  <a:xfrm>
                    <a:off x="0" y="0"/>
                    <a:ext cx="7119620" cy="913765"/>
                  </a:xfrm>
                  <a:prstGeom prst="rect">
                    <a:avLst/>
                  </a:prstGeom>
                  <a:noFill/>
                </pic:spPr>
              </pic:pic>
            </a:graphicData>
          </a:graphic>
        </wp:anchor>
      </w:drawing>
    </w:r>
  </w:p>
  <w:p>
    <w:pPr>
      <w:pStyle w:val="Normal"/>
      <w:spacing w:before="0" w:after="160"/>
      <w:jc w:val="cent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start"/>
      <w:pPr>
        <w:tabs>
          <w:tab w:val="num" w:pos="0"/>
        </w:tabs>
        <w:ind w:start="360" w:hanging="360"/>
      </w:pPr>
      <w:rPr/>
    </w:lvl>
    <w:lvl w:ilvl="1">
      <w:start w:val="1"/>
      <w:numFmt w:val="lowerLetter"/>
      <w:lvlText w:val="%2."/>
      <w:lvlJc w:val="start"/>
      <w:pPr>
        <w:tabs>
          <w:tab w:val="num" w:pos="0"/>
        </w:tabs>
        <w:ind w:start="1080" w:hanging="360"/>
      </w:pPr>
      <w:rPr/>
    </w:lvl>
    <w:lvl w:ilvl="2">
      <w:start w:val="1"/>
      <w:numFmt w:val="lowerRoman"/>
      <w:lvlText w:val="%3."/>
      <w:lvlJc w:val="end"/>
      <w:pPr>
        <w:tabs>
          <w:tab w:val="num" w:pos="0"/>
        </w:tabs>
        <w:ind w:start="1800" w:hanging="180"/>
      </w:pPr>
      <w:rPr/>
    </w:lvl>
    <w:lvl w:ilvl="3">
      <w:start w:val="1"/>
      <w:numFmt w:val="decimal"/>
      <w:lvlText w:val="%4."/>
      <w:lvlJc w:val="start"/>
      <w:pPr>
        <w:tabs>
          <w:tab w:val="num" w:pos="0"/>
        </w:tabs>
        <w:ind w:start="2520" w:hanging="360"/>
      </w:pPr>
      <w:rPr/>
    </w:lvl>
    <w:lvl w:ilvl="4">
      <w:start w:val="1"/>
      <w:numFmt w:val="lowerLetter"/>
      <w:lvlText w:val="%5."/>
      <w:lvlJc w:val="start"/>
      <w:pPr>
        <w:tabs>
          <w:tab w:val="num" w:pos="0"/>
        </w:tabs>
        <w:ind w:start="3240" w:hanging="360"/>
      </w:pPr>
      <w:rPr/>
    </w:lvl>
    <w:lvl w:ilvl="5">
      <w:start w:val="1"/>
      <w:numFmt w:val="lowerRoman"/>
      <w:lvlText w:val="%6."/>
      <w:lvlJc w:val="end"/>
      <w:pPr>
        <w:tabs>
          <w:tab w:val="num" w:pos="0"/>
        </w:tabs>
        <w:ind w:start="3960" w:hanging="180"/>
      </w:pPr>
      <w:rPr/>
    </w:lvl>
    <w:lvl w:ilvl="6">
      <w:start w:val="1"/>
      <w:numFmt w:val="decimal"/>
      <w:lvlText w:val="%7."/>
      <w:lvlJc w:val="start"/>
      <w:pPr>
        <w:tabs>
          <w:tab w:val="num" w:pos="0"/>
        </w:tabs>
        <w:ind w:start="4680" w:hanging="360"/>
      </w:pPr>
      <w:rPr/>
    </w:lvl>
    <w:lvl w:ilvl="7">
      <w:start w:val="1"/>
      <w:numFmt w:val="lowerLetter"/>
      <w:lvlText w:val="%8."/>
      <w:lvlJc w:val="start"/>
      <w:pPr>
        <w:tabs>
          <w:tab w:val="num" w:pos="0"/>
        </w:tabs>
        <w:ind w:start="5400" w:hanging="360"/>
      </w:pPr>
      <w:rPr/>
    </w:lvl>
    <w:lvl w:ilvl="8">
      <w:start w:val="1"/>
      <w:numFmt w:val="lowerRoman"/>
      <w:lvlText w:val="%9."/>
      <w:lvlJc w:val="end"/>
      <w:pPr>
        <w:tabs>
          <w:tab w:val="num" w:pos="0"/>
        </w:tabs>
        <w:ind w:start="6120" w:hanging="180"/>
      </w:pPr>
      <w:rPr/>
    </w:lvl>
  </w:abstractNum>
  <w:abstractNum w:abstractNumId="2">
    <w:lvl w:ilvl="0">
      <w:start w:val="1"/>
      <w:numFmt w:val="decimal"/>
      <w:lvlText w:val="%1."/>
      <w:lvlJc w:val="start"/>
      <w:pPr>
        <w:tabs>
          <w:tab w:val="num" w:pos="0"/>
        </w:tabs>
        <w:ind w:start="360" w:hanging="360"/>
      </w:pPr>
      <w:rPr>
        <w:b/>
        <w:bCs/>
      </w:rPr>
    </w:lvl>
    <w:lvl w:ilvl="1">
      <w:start w:val="1"/>
      <w:numFmt w:val="lowerLetter"/>
      <w:lvlText w:val="%2."/>
      <w:lvlJc w:val="start"/>
      <w:pPr>
        <w:tabs>
          <w:tab w:val="num" w:pos="0"/>
        </w:tabs>
        <w:ind w:start="1080" w:hanging="360"/>
      </w:pPr>
      <w:rPr/>
    </w:lvl>
    <w:lvl w:ilvl="2">
      <w:start w:val="1"/>
      <w:numFmt w:val="lowerRoman"/>
      <w:lvlText w:val="%3."/>
      <w:lvlJc w:val="end"/>
      <w:pPr>
        <w:tabs>
          <w:tab w:val="num" w:pos="0"/>
        </w:tabs>
        <w:ind w:start="1800" w:hanging="180"/>
      </w:pPr>
      <w:rPr/>
    </w:lvl>
    <w:lvl w:ilvl="3">
      <w:start w:val="1"/>
      <w:numFmt w:val="decimal"/>
      <w:lvlText w:val="%4."/>
      <w:lvlJc w:val="start"/>
      <w:pPr>
        <w:tabs>
          <w:tab w:val="num" w:pos="0"/>
        </w:tabs>
        <w:ind w:start="2520" w:hanging="360"/>
      </w:pPr>
      <w:rPr/>
    </w:lvl>
    <w:lvl w:ilvl="4">
      <w:start w:val="1"/>
      <w:numFmt w:val="lowerLetter"/>
      <w:lvlText w:val="%5."/>
      <w:lvlJc w:val="start"/>
      <w:pPr>
        <w:tabs>
          <w:tab w:val="num" w:pos="0"/>
        </w:tabs>
        <w:ind w:start="3240" w:hanging="360"/>
      </w:pPr>
      <w:rPr/>
    </w:lvl>
    <w:lvl w:ilvl="5">
      <w:start w:val="1"/>
      <w:numFmt w:val="lowerRoman"/>
      <w:lvlText w:val="%6."/>
      <w:lvlJc w:val="end"/>
      <w:pPr>
        <w:tabs>
          <w:tab w:val="num" w:pos="0"/>
        </w:tabs>
        <w:ind w:start="3960" w:hanging="180"/>
      </w:pPr>
      <w:rPr/>
    </w:lvl>
    <w:lvl w:ilvl="6">
      <w:start w:val="1"/>
      <w:numFmt w:val="decimal"/>
      <w:lvlText w:val="%7."/>
      <w:lvlJc w:val="start"/>
      <w:pPr>
        <w:tabs>
          <w:tab w:val="num" w:pos="0"/>
        </w:tabs>
        <w:ind w:start="4680" w:hanging="360"/>
      </w:pPr>
      <w:rPr/>
    </w:lvl>
    <w:lvl w:ilvl="7">
      <w:start w:val="1"/>
      <w:numFmt w:val="lowerLetter"/>
      <w:lvlText w:val="%8."/>
      <w:lvlJc w:val="start"/>
      <w:pPr>
        <w:tabs>
          <w:tab w:val="num" w:pos="0"/>
        </w:tabs>
        <w:ind w:start="5400" w:hanging="360"/>
      </w:pPr>
      <w:rPr/>
    </w:lvl>
    <w:lvl w:ilvl="8">
      <w:start w:val="1"/>
      <w:numFmt w:val="lowerRoman"/>
      <w:lvlText w:val="%9."/>
      <w:lvlJc w:val="end"/>
      <w:pPr>
        <w:tabs>
          <w:tab w:val="num" w:pos="0"/>
        </w:tabs>
        <w:ind w:start="6120" w:hanging="180"/>
      </w:pPr>
      <w:rPr/>
    </w:lvl>
  </w:abstractNum>
  <w:abstractNum w:abstractNumId="3">
    <w:lvl w:ilvl="0">
      <w:start w:val="1"/>
      <w:numFmt w:val="bullet"/>
      <w:lvlText w:val=""/>
      <w:lvlJc w:val="start"/>
      <w:pPr>
        <w:tabs>
          <w:tab w:val="num" w:pos="0"/>
        </w:tabs>
        <w:ind w:start="720" w:hanging="360"/>
      </w:pPr>
      <w:rPr>
        <w:rFonts w:ascii="Symbol" w:hAnsi="Symbol" w:cs="Symbol"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abstractNum w:abstractNumId="4">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30"/>
  <w:embedTrueTypeFonts/>
  <w:defaultTabStop w:val="708"/>
  <w:autoHyphenation w:val="true"/>
  <w:hyphenationZone w:val="425"/>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ES"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15397"/>
    <w:pPr>
      <w:widowControl/>
      <w:suppressAutoHyphens w:val="true"/>
      <w:bidi w:val="0"/>
      <w:spacing w:lineRule="auto" w:line="259" w:before="0" w:after="160"/>
      <w:jc w:val="start"/>
    </w:pPr>
    <w:rPr>
      <w:rFonts w:ascii="Calibri" w:hAnsi="Calibri" w:eastAsia="Calibri" w:cs="" w:asciiTheme="minorHAnsi" w:cstheme="minorBidi" w:eastAsiaTheme="minorHAnsi" w:hAnsiTheme="minorHAnsi"/>
      <w:color w:val="auto"/>
      <w:kern w:val="0"/>
      <w:sz w:val="22"/>
      <w:szCs w:val="22"/>
      <w:lang w:val="es-ES" w:eastAsia="en-US" w:bidi="ar-SA"/>
    </w:rPr>
  </w:style>
  <w:style w:type="paragraph" w:styleId="Heading1">
    <w:name w:val="heading 1"/>
    <w:basedOn w:val="Normal"/>
    <w:next w:val="Normal"/>
    <w:uiPriority w:val="9"/>
    <w:qFormat/>
    <w:rsid w:val="005c185d"/>
    <w:pPr>
      <w:keepNext w:val="true"/>
      <w:keepLines/>
      <w:spacing w:before="160" w:after="0"/>
      <w:outlineLvl w:val="0"/>
    </w:pPr>
    <w:rPr>
      <w:rFonts w:ascii="Aptos Display" w:hAnsi="Aptos Display" w:eastAsia="" w:cs="" w:cstheme="majorBidi" w:eastAsiaTheme="majorEastAsia"/>
      <w:b/>
      <w:color w:val="002060"/>
      <w:sz w:val="28"/>
      <w:szCs w:val="32"/>
    </w:rPr>
  </w:style>
  <w:style w:type="paragraph" w:styleId="Heading2">
    <w:name w:val="heading 2"/>
    <w:basedOn w:val="Normal"/>
    <w:next w:val="Normal"/>
    <w:link w:val="berschrift2Zchn"/>
    <w:uiPriority w:val="9"/>
    <w:semiHidden/>
    <w:unhideWhenUsed/>
    <w:qFormat/>
    <w:rsid w:val="00ef7224"/>
    <w:pPr>
      <w:keepNext w:val="true"/>
      <w:keepLines/>
      <w:spacing w:before="40" w:after="0"/>
      <w:outlineLvl w:val="1"/>
    </w:pPr>
    <w:rPr>
      <w:rFonts w:ascii="Aptos Display" w:hAnsi="Aptos Display" w:eastAsia="" w:cs="" w:cstheme="majorBidi" w:eastAsiaTheme="majorEastAsia"/>
      <w:b/>
      <w:color w:val="002060"/>
      <w:szCs w:val="26"/>
    </w:rPr>
  </w:style>
  <w:style w:type="character" w:styleId="DefaultParagraphFont" w:default="1">
    <w:name w:val="Default Paragraph Font"/>
    <w:uiPriority w:val="1"/>
    <w:semiHidden/>
    <w:unhideWhenUsed/>
    <w:qFormat/>
    <w:rPr/>
  </w:style>
  <w:style w:type="character" w:styleId="berschrift2Zchn" w:customStyle="1">
    <w:name w:val="Überschrift 2 Zchn"/>
    <w:basedOn w:val="DefaultParagraphFont"/>
    <w:uiPriority w:val="9"/>
    <w:semiHidden/>
    <w:qFormat/>
    <w:rsid w:val="00ef7224"/>
    <w:rPr>
      <w:rFonts w:ascii="Aptos Display" w:hAnsi="Aptos Display" w:eastAsia="" w:cs="" w:cstheme="majorBidi" w:eastAsiaTheme="majorEastAsia"/>
      <w:b/>
      <w:color w:val="002060"/>
      <w:sz w:val="24"/>
      <w:szCs w:val="26"/>
    </w:rPr>
  </w:style>
  <w:style w:type="character" w:styleId="Hyperlink">
    <w:name w:val="Hyperlink"/>
    <w:basedOn w:val="DefaultParagraphFont"/>
    <w:uiPriority w:val="99"/>
    <w:unhideWhenUsed/>
    <w:rsid w:val="005c185d"/>
    <w:rPr>
      <w:color w:themeColor="accent1" w:themeShade="bf" w:val="2E74B5"/>
      <w:u w:val="single"/>
    </w:rPr>
  </w:style>
  <w:style w:type="character" w:styleId="SprechblasentextZchn" w:customStyle="1">
    <w:name w:val="Sprechblasentext Zchn"/>
    <w:basedOn w:val="DefaultParagraphFont"/>
    <w:link w:val="BalloonText"/>
    <w:uiPriority w:val="99"/>
    <w:semiHidden/>
    <w:qFormat/>
    <w:rsid w:val="009e5b4c"/>
    <w:rPr>
      <w:rFonts w:ascii="Lucida Grande" w:hAnsi="Lucida Grande"/>
      <w:sz w:val="18"/>
      <w:szCs w:val="18"/>
    </w:rPr>
  </w:style>
  <w:style w:type="character" w:styleId="PageNumber">
    <w:name w:val="page number"/>
    <w:basedOn w:val="DefaultParagraphFont"/>
    <w:uiPriority w:val="99"/>
    <w:semiHidden/>
    <w:unhideWhenUsed/>
    <w:qFormat/>
    <w:rsid w:val="009e5b4c"/>
    <w:rPr/>
  </w:style>
  <w:style w:type="character" w:styleId="TitelZchn" w:customStyle="1">
    <w:name w:val="Titel Zchn"/>
    <w:basedOn w:val="DefaultParagraphFont"/>
    <w:uiPriority w:val="10"/>
    <w:qFormat/>
    <w:rsid w:val="00ef7224"/>
    <w:rPr>
      <w:rFonts w:ascii="Aptos Display" w:hAnsi="Aptos Display" w:eastAsia="" w:cs="" w:cstheme="majorBidi" w:eastAsiaTheme="majorEastAsia"/>
      <w:b/>
      <w:spacing w:val="-10"/>
      <w:kern w:val="2"/>
      <w:sz w:val="56"/>
      <w:szCs w:val="56"/>
    </w:rPr>
  </w:style>
  <w:style w:type="character" w:styleId="UnresolvedMention">
    <w:name w:val="Unresolved Mention"/>
    <w:basedOn w:val="DefaultParagraphFont"/>
    <w:uiPriority w:val="99"/>
    <w:semiHidden/>
    <w:unhideWhenUsed/>
    <w:qFormat/>
    <w:rsid w:val="00886651"/>
    <w:rPr>
      <w:color w:val="605E5C"/>
      <w:shd w:fill="E1DFDD" w:val="clear"/>
    </w:rPr>
  </w:style>
  <w:style w:type="character" w:styleId="KopfzeileZchn" w:customStyle="1">
    <w:name w:val="Kopfzeile Zchn"/>
    <w:basedOn w:val="DefaultParagraphFont"/>
    <w:uiPriority w:val="99"/>
    <w:qFormat/>
    <w:rsid w:val="005c185d"/>
    <w:rPr>
      <w:rFonts w:ascii="Aptos" w:hAnsi="Aptos"/>
      <w:sz w:val="24"/>
    </w:rPr>
  </w:style>
  <w:style w:type="character" w:styleId="FuzeileZchn" w:customStyle="1">
    <w:name w:val="Fußzeile Zchn"/>
    <w:basedOn w:val="DefaultParagraphFont"/>
    <w:uiPriority w:val="99"/>
    <w:qFormat/>
    <w:rsid w:val="005c185d"/>
    <w:rPr>
      <w:rFonts w:ascii="Aptos" w:hAnsi="Aptos"/>
      <w:sz w:val="24"/>
    </w:rPr>
  </w:style>
  <w:style w:type="character" w:styleId="PlaceholderText">
    <w:name w:val="Placeholder Text"/>
    <w:basedOn w:val="DefaultParagraphFont"/>
    <w:uiPriority w:val="99"/>
    <w:semiHidden/>
    <w:qFormat/>
    <w:rsid w:val="00171897"/>
    <w:rPr>
      <w:color w:val="808080"/>
    </w:rPr>
  </w:style>
  <w:style w:type="paragraph" w:styleId="berschrift">
    <w:name w:val="Überschrift"/>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rsid w:val="00ef7224"/>
    <w:pPr>
      <w:suppressLineNumbers/>
      <w:spacing w:lineRule="auto" w:line="240" w:before="120" w:after="120"/>
    </w:pPr>
    <w:rPr>
      <w:rFonts w:cs="Lohit Devanagari"/>
      <w:iCs/>
      <w:sz w:val="20"/>
      <w:szCs w:val="24"/>
    </w:rPr>
  </w:style>
  <w:style w:type="paragraph" w:styleId="Verzeichnis">
    <w:name w:val="Verzeichnis"/>
    <w:basedOn w:val="Normal"/>
    <w:qFormat/>
    <w:pPr>
      <w:suppressLineNumbers/>
    </w:pPr>
    <w:rPr>
      <w:rFonts w:cs="Lucida Sans"/>
    </w:rPr>
  </w:style>
  <w:style w:type="paragraph" w:styleId="Title">
    <w:name w:val="Title"/>
    <w:basedOn w:val="Normal"/>
    <w:next w:val="Normal"/>
    <w:link w:val="TitelZchn"/>
    <w:uiPriority w:val="10"/>
    <w:qFormat/>
    <w:rsid w:val="00ef7224"/>
    <w:pPr>
      <w:spacing w:lineRule="auto" w:line="240" w:before="0" w:after="0"/>
      <w:contextualSpacing/>
    </w:pPr>
    <w:rPr>
      <w:rFonts w:ascii="Aptos Display" w:hAnsi="Aptos Display" w:eastAsia="" w:cs="" w:cstheme="majorBidi" w:eastAsiaTheme="majorEastAsia"/>
      <w:b/>
      <w:spacing w:val="-10"/>
      <w:kern w:val="2"/>
      <w:sz w:val="56"/>
      <w:szCs w:val="56"/>
    </w:rPr>
  </w:style>
  <w:style w:type="paragraph" w:styleId="EYCN-Heading" w:customStyle="1">
    <w:name w:val="EYCN - Heading"/>
    <w:basedOn w:val="Normal"/>
    <w:next w:val="Normal"/>
    <w:qFormat/>
    <w:rsid w:val="005c185d"/>
    <w:pPr>
      <w:keepNext w:val="true"/>
      <w:spacing w:before="240" w:after="120"/>
    </w:pPr>
    <w:rPr>
      <w:rFonts w:eastAsia="Noto Sans CJK SC" w:cs="Lohit Devanagari"/>
      <w:b/>
      <w:sz w:val="32"/>
      <w:szCs w:val="28"/>
    </w:rPr>
  </w:style>
  <w:style w:type="paragraph" w:styleId="NoSpacing">
    <w:name w:val="No Spacing"/>
    <w:uiPriority w:val="1"/>
    <w:qFormat/>
    <w:rsid w:val="00ef7224"/>
    <w:pPr>
      <w:widowControl/>
      <w:suppressAutoHyphens w:val="true"/>
      <w:bidi w:val="0"/>
      <w:spacing w:before="0" w:after="0"/>
      <w:jc w:val="both"/>
    </w:pPr>
    <w:rPr>
      <w:rFonts w:ascii="Aptos" w:hAnsi="Aptos" w:eastAsia="Calibri" w:cs="" w:cstheme="minorBidi" w:eastAsiaTheme="minorHAnsi"/>
      <w:color w:val="auto"/>
      <w:kern w:val="0"/>
      <w:sz w:val="24"/>
      <w:szCs w:val="22"/>
      <w:lang w:val="es-ES" w:eastAsia="en-US" w:bidi="ar-SA"/>
    </w:rPr>
  </w:style>
  <w:style w:type="paragraph" w:styleId="EYCN-HeaderandFooter" w:customStyle="1">
    <w:name w:val="EYCN - Header and Footer"/>
    <w:basedOn w:val="Normal"/>
    <w:qFormat/>
    <w:rsid w:val="00ef7224"/>
    <w:pPr/>
    <w:rPr>
      <w:sz w:val="20"/>
    </w:rPr>
  </w:style>
  <w:style w:type="paragraph" w:styleId="ListParagraph">
    <w:name w:val="List Paragraph"/>
    <w:basedOn w:val="Normal"/>
    <w:uiPriority w:val="34"/>
    <w:qFormat/>
    <w:rsid w:val="0046532a"/>
    <w:pPr>
      <w:spacing w:before="0" w:after="160"/>
      <w:ind w:start="720"/>
      <w:contextualSpacing/>
    </w:pPr>
    <w:rPr/>
  </w:style>
  <w:style w:type="paragraph" w:styleId="BalloonText">
    <w:name w:val="Balloon Text"/>
    <w:basedOn w:val="Normal"/>
    <w:link w:val="SprechblasentextZchn"/>
    <w:uiPriority w:val="99"/>
    <w:semiHidden/>
    <w:unhideWhenUsed/>
    <w:qFormat/>
    <w:rsid w:val="009e5b4c"/>
    <w:pPr>
      <w:spacing w:lineRule="auto" w:line="240" w:before="0" w:after="0"/>
    </w:pPr>
    <w:rPr>
      <w:rFonts w:ascii="Lucida Grande" w:hAnsi="Lucida Grande"/>
      <w:sz w:val="18"/>
      <w:szCs w:val="18"/>
    </w:rPr>
  </w:style>
  <w:style w:type="paragraph" w:styleId="Revision">
    <w:name w:val="Revision"/>
    <w:uiPriority w:val="99"/>
    <w:semiHidden/>
    <w:qFormat/>
    <w:rsid w:val="00495def"/>
    <w:pPr>
      <w:widowControl/>
      <w:suppressAutoHyphens w:val="false"/>
      <w:bidi w:val="0"/>
      <w:spacing w:before="0" w:after="0"/>
      <w:jc w:val="start"/>
    </w:pPr>
    <w:rPr>
      <w:rFonts w:ascii="Calibri" w:hAnsi="Calibri" w:eastAsia="Calibri" w:cs="" w:asciiTheme="minorHAnsi" w:cstheme="minorBidi" w:eastAsiaTheme="minorHAnsi" w:hAnsiTheme="minorHAnsi"/>
      <w:color w:val="auto"/>
      <w:kern w:val="0"/>
      <w:sz w:val="22"/>
      <w:szCs w:val="22"/>
      <w:lang w:val="es-ES" w:eastAsia="en-US" w:bidi="ar-SA"/>
    </w:rPr>
  </w:style>
  <w:style w:type="paragraph" w:styleId="Kopf-Fuzeile">
    <w:name w:val="Kopf-/Fußzeile"/>
    <w:basedOn w:val="Normal"/>
    <w:qFormat/>
    <w:pPr/>
    <w:rPr/>
  </w:style>
  <w:style w:type="paragraph" w:styleId="Header">
    <w:name w:val="header"/>
    <w:basedOn w:val="Normal"/>
    <w:link w:val="KopfzeileZchn"/>
    <w:uiPriority w:val="99"/>
    <w:unhideWhenUsed/>
    <w:rsid w:val="005c185d"/>
    <w:pPr>
      <w:tabs>
        <w:tab w:val="clear" w:pos="708"/>
        <w:tab w:val="center" w:pos="4680" w:leader="none"/>
        <w:tab w:val="right" w:pos="9360" w:leader="none"/>
      </w:tabs>
      <w:spacing w:lineRule="auto" w:line="240" w:before="0" w:after="0"/>
    </w:pPr>
    <w:rPr/>
  </w:style>
  <w:style w:type="paragraph" w:styleId="Footer">
    <w:name w:val="footer"/>
    <w:basedOn w:val="Normal"/>
    <w:link w:val="FuzeileZchn"/>
    <w:uiPriority w:val="99"/>
    <w:unhideWhenUsed/>
    <w:rsid w:val="005c185d"/>
    <w:pPr>
      <w:tabs>
        <w:tab w:val="clear" w:pos="708"/>
        <w:tab w:val="center" w:pos="4680" w:leader="none"/>
        <w:tab w:val="right" w:pos="9360" w:leader="none"/>
      </w:tabs>
      <w:spacing w:lineRule="auto" w:line="240" w:before="0" w:after="0"/>
    </w:pPr>
    <w:rPr/>
  </w:style>
  <w:style w:type="numbering" w:styleId="KeineListe" w:default="1">
    <w:name w:val="Keine Liste"/>
    <w:uiPriority w:val="99"/>
    <w:semiHidden/>
    <w:unhideWhenUsed/>
    <w:qFormat/>
  </w:style>
  <w:style w:type="table" w:default="1" w:styleId="NormaleTabelle">
    <w:name w:val="Normal Table"/>
    <w:uiPriority w:val="99"/>
    <w:semiHidden/>
    <w:unhideWhenUsed/>
    <w:tblPr>
      <w:tblCellMar>
        <w:top w:w="0" w:type="dxa"/>
        <w:left w:w="108" w:type="dxa"/>
        <w:bottom w:w="0" w:type="dxa"/>
        <w:right w:w="108" w:type="dxa"/>
      </w:tblCellMar>
    </w:tblPr>
  </w:style>
  <w:style w:type="table" w:styleId="Tabellenraster">
    <w:name w:val="Table Grid"/>
    <w:basedOn w:val="NormaleTabelle"/>
    <w:uiPriority w:val="39"/>
    <w:rsid w:val="0046532a"/>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finances@eycn.eu" TargetMode="External"/><Relationship Id="rId3" Type="http://schemas.openxmlformats.org/officeDocument/2006/relationships/hyperlink" Target="mailto:finances@eycn.eu" TargetMode="External"/><Relationship Id="rId4" Type="http://schemas.openxmlformats.org/officeDocument/2006/relationships/header" Target="header1.xml"/><Relationship Id="rId5" Type="http://schemas.openxmlformats.org/officeDocument/2006/relationships/header" Target="header2.xml"/><Relationship Id="rId6" Type="http://schemas.openxmlformats.org/officeDocument/2006/relationships/header" Target="header3.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footer" Target="footer3.xml"/><Relationship Id="rId10" Type="http://schemas.openxmlformats.org/officeDocument/2006/relationships/numbering" Target="numbering.xml"/><Relationship Id="rId11" Type="http://schemas.openxmlformats.org/officeDocument/2006/relationships/fontTable" Target="fontTable.xml"/><Relationship Id="rId12" Type="http://schemas.openxmlformats.org/officeDocument/2006/relationships/settings" Target="settings.xml"/><Relationship Id="rId13" Type="http://schemas.openxmlformats.org/officeDocument/2006/relationships/theme" Target="theme/theme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
</Relationships>
</file>

<file path=word/_rels/footer2.xml.rels><?xml version="1.0" encoding="UTF-8"?>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4.svg"/>
</Relationships>
</file>

<file path=word/_rels/footer3.xml.rels><?xml version="1.0" encoding="UTF-8"?>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4.svg"/>
</Relationships>
</file>

<file path=word/_rels/header2.xml.rels><?xml version="1.0" encoding="UTF-8"?>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svg"/>
</Relationships>
</file>

<file path=word/_rels/header3.xml.rels><?xml version="1.0" encoding="UTF-8"?>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svg"/>
</Relationships>
</file>

<file path=word/theme/theme1.xml><?xml version="1.0" encoding="utf-8"?>
<a:theme xmlns:a="http://schemas.openxmlformats.org/drawingml/2006/main" xmlns:r="http://schemas.openxmlformats.org/officeDocument/2006/relationships" name="Tema de Offic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itchFamily="0" charset="1"/>
        <a:ea typeface=""/>
        <a:cs typeface=""/>
      </a:majorFont>
      <a:minorFont>
        <a:latin typeface="Calibri"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3</TotalTime>
  <Application>LibreOffice/25.2.4.3$Windows_X86_64 LibreOffice_project/33e196637044ead23f5c3226cde09b47731f7e27</Application>
  <AppVersion>15.0000</AppVersion>
  <Pages>4</Pages>
  <Words>514</Words>
  <Characters>2696</Characters>
  <CharactersWithSpaces>3192</CharactersWithSpaces>
  <Paragraphs>51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2016-02-27T11:54:00Z</dcterms:created>
  <dc:creator>Fernando Gomollón Bel</dc:creator>
  <dc:description/>
  <dc:language>en-US</dc:language>
  <cp:lastModifiedBy/>
  <dcterms:modified xsi:type="dcterms:W3CDTF">2025-07-13T15:04:38Z</dcterms:modified>
  <cp:revision>22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0</vt:bool>
  </property>
  <property fmtid="{D5CDD505-2E9C-101B-9397-08002B2CF9AE}" pid="3" name="LinksUpToDate">
    <vt:bool>0</vt:bool>
  </property>
  <property fmtid="{D5CDD505-2E9C-101B-9397-08002B2CF9AE}" pid="4" name="ScaleCrop">
    <vt:bool>0</vt:bool>
  </property>
  <property fmtid="{D5CDD505-2E9C-101B-9397-08002B2CF9AE}" pid="5" name="ShareDoc">
    <vt:bool>0</vt:bool>
  </property>
</Properties>
</file>