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88F7" w14:textId="77777777" w:rsidR="00D176FE" w:rsidRDefault="00D176FE">
      <w:pPr>
        <w:spacing w:line="360" w:lineRule="auto"/>
        <w:jc w:val="center"/>
        <w:rPr>
          <w:rFonts w:ascii="Gisha" w:eastAsia="Gisha" w:hAnsi="Gisha" w:cs="Gisha"/>
          <w:b/>
          <w:sz w:val="32"/>
          <w:szCs w:val="32"/>
        </w:rPr>
      </w:pPr>
    </w:p>
    <w:p w14:paraId="067EACEB" w14:textId="77777777" w:rsidR="005A4B1A" w:rsidRPr="005D4F7C" w:rsidRDefault="005A4B1A" w:rsidP="005A4B1A">
      <w:pPr>
        <w:spacing w:line="240" w:lineRule="auto"/>
        <w:jc w:val="center"/>
        <w:rPr>
          <w:rFonts w:ascii="Gisha" w:eastAsia="Gisha" w:hAnsi="Gisha" w:cs="Gisha"/>
          <w:b/>
          <w:color w:val="7030A0"/>
          <w:sz w:val="48"/>
          <w:szCs w:val="48"/>
          <w:lang w:val="en-US"/>
        </w:rPr>
      </w:pPr>
      <w:bookmarkStart w:id="0" w:name="_Hlk65861603"/>
      <w:r w:rsidRPr="005D4F7C">
        <w:rPr>
          <w:rFonts w:ascii="Gisha" w:eastAsia="Gisha" w:hAnsi="Gisha" w:cs="Gisha"/>
          <w:b/>
          <w:color w:val="7030A0"/>
          <w:sz w:val="48"/>
          <w:szCs w:val="48"/>
          <w:lang w:val="en-US"/>
        </w:rPr>
        <w:t>Chemistry Rediscovered</w:t>
      </w:r>
    </w:p>
    <w:p w14:paraId="44BC6C51" w14:textId="77777777" w:rsidR="005A4B1A" w:rsidRPr="005D4F7C" w:rsidRDefault="005A4B1A" w:rsidP="005A4B1A">
      <w:pPr>
        <w:spacing w:line="240" w:lineRule="auto"/>
        <w:jc w:val="center"/>
        <w:rPr>
          <w:rFonts w:ascii="Gisha" w:eastAsia="Gisha" w:hAnsi="Gisha" w:cs="Gisha"/>
          <w:b/>
          <w:color w:val="7030A0"/>
          <w:sz w:val="40"/>
          <w:szCs w:val="40"/>
          <w:lang w:val="en-US"/>
        </w:rPr>
      </w:pPr>
      <w:r w:rsidRPr="005D4F7C">
        <w:rPr>
          <w:rFonts w:ascii="Gisha" w:eastAsia="Gisha" w:hAnsi="Gisha" w:cs="Gisha"/>
          <w:b/>
          <w:color w:val="7030A0"/>
          <w:sz w:val="34"/>
          <w:szCs w:val="34"/>
          <w:lang w:val="en-US"/>
        </w:rPr>
        <w:t>Sir Geoffrey Wilkinson EYCN Video Competition</w:t>
      </w:r>
    </w:p>
    <w:p w14:paraId="778553AA" w14:textId="0B943B11" w:rsidR="00D176FE" w:rsidRPr="005D4F7C" w:rsidRDefault="005A4B1A" w:rsidP="005A4B1A">
      <w:pPr>
        <w:spacing w:line="240" w:lineRule="auto"/>
        <w:jc w:val="center"/>
        <w:rPr>
          <w:rFonts w:ascii="Gisha" w:eastAsia="Gisha" w:hAnsi="Gisha" w:cs="Gisha"/>
          <w:b/>
          <w:color w:val="000000"/>
          <w:sz w:val="32"/>
          <w:szCs w:val="32"/>
          <w:lang w:val="en-US"/>
        </w:rPr>
      </w:pPr>
      <w:r w:rsidRPr="005D4F7C">
        <w:rPr>
          <w:rFonts w:ascii="Gisha" w:eastAsia="Gisha" w:hAnsi="Gisha" w:cs="Gisha"/>
          <w:b/>
          <w:i/>
          <w:iCs/>
          <w:sz w:val="24"/>
          <w:szCs w:val="24"/>
          <w:lang w:val="en-US"/>
        </w:rPr>
        <w:t>hosted by the European Young Chemists’ Network (EYCN)</w:t>
      </w:r>
      <w:bookmarkEnd w:id="0"/>
      <w:r w:rsidR="004A5371" w:rsidRPr="005D4F7C">
        <w:rPr>
          <w:rFonts w:ascii="Gisha" w:eastAsia="Gisha" w:hAnsi="Gisha" w:cs="Gisha"/>
          <w:b/>
          <w:color w:val="000000"/>
          <w:sz w:val="32"/>
          <w:szCs w:val="32"/>
          <w:lang w:val="en-US"/>
        </w:rPr>
        <w:br/>
      </w:r>
    </w:p>
    <w:p w14:paraId="23B3FEF2" w14:textId="24C0957A" w:rsidR="00440FC9" w:rsidRPr="005D4F7C" w:rsidRDefault="00440FC9" w:rsidP="00413AE8">
      <w:pPr>
        <w:spacing w:line="240" w:lineRule="auto"/>
        <w:jc w:val="center"/>
        <w:rPr>
          <w:rFonts w:ascii="Gisha" w:eastAsia="Gisha" w:hAnsi="Gisha" w:cs="Gisha"/>
          <w:b/>
          <w:sz w:val="32"/>
          <w:szCs w:val="32"/>
          <w:lang w:val="en-US"/>
        </w:rPr>
      </w:pPr>
      <w:r w:rsidRPr="005D4F7C">
        <w:rPr>
          <w:rFonts w:ascii="Gisha" w:eastAsia="Gisha" w:hAnsi="Gisha" w:cs="Gisha"/>
          <w:b/>
          <w:sz w:val="32"/>
          <w:szCs w:val="32"/>
          <w:lang w:val="en-US"/>
        </w:rPr>
        <w:t>-Submission Form-</w:t>
      </w:r>
    </w:p>
    <w:p w14:paraId="022A13C1" w14:textId="77777777" w:rsidR="00440FC9" w:rsidRPr="005D4F7C" w:rsidRDefault="00440FC9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</w:p>
    <w:p w14:paraId="14B5DA03" w14:textId="6483DCAE" w:rsidR="00440FC9" w:rsidRPr="005D4F7C" w:rsidRDefault="00440FC9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  <w:r w:rsidRPr="005D4F7C">
        <w:rPr>
          <w:rFonts w:ascii="Gisha" w:eastAsia="Gisha" w:hAnsi="Gisha" w:cs="Gisha"/>
          <w:b/>
          <w:lang w:val="en-US"/>
        </w:rPr>
        <w:t>1. Information about the Contestants</w:t>
      </w:r>
    </w:p>
    <w:p w14:paraId="31B5EDBB" w14:textId="00C98EC6" w:rsidR="00440FC9" w:rsidRPr="005D4F7C" w:rsidRDefault="00440FC9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  <w:r w:rsidRPr="005D4F7C">
        <w:rPr>
          <w:rFonts w:ascii="Gisha" w:eastAsia="Gisha" w:hAnsi="Gisha" w:cs="Gisha"/>
          <w:b/>
          <w:lang w:val="en-US"/>
        </w:rPr>
        <w:t>General Information</w:t>
      </w:r>
      <w:r w:rsidR="000F4A24" w:rsidRPr="005D4F7C">
        <w:rPr>
          <w:rFonts w:ascii="Gisha" w:eastAsia="Gisha" w:hAnsi="Gisha" w:cs="Gisha"/>
          <w:b/>
          <w:lang w:val="en-US"/>
        </w:rPr>
        <w:t xml:space="preserve"> (please add additional lines if necessary)</w:t>
      </w:r>
      <w:r w:rsidRPr="005D4F7C">
        <w:rPr>
          <w:rFonts w:ascii="Gisha" w:eastAsia="Gisha" w:hAnsi="Gisha" w:cs="Gisha"/>
          <w:b/>
          <w:lang w:val="en-US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5"/>
        <w:gridCol w:w="990"/>
        <w:gridCol w:w="1984"/>
        <w:gridCol w:w="3070"/>
      </w:tblGrid>
      <w:tr w:rsidR="00440FC9" w14:paraId="60ADDE88" w14:textId="77777777" w:rsidTr="00440FC9">
        <w:tc>
          <w:tcPr>
            <w:tcW w:w="1649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4A09317F" w14:textId="60789C2E" w:rsidR="00440FC9" w:rsidRPr="00440FC9" w:rsidRDefault="00440FC9" w:rsidP="00440FC9">
            <w:pPr>
              <w:rPr>
                <w:rFonts w:ascii="Gisha" w:eastAsia="Gisha" w:hAnsi="Gisha" w:cs="Gisha"/>
                <w:b/>
                <w:color w:val="FFFFFF" w:themeColor="background1"/>
              </w:rPr>
            </w:pPr>
            <w:r w:rsidRPr="00440FC9">
              <w:rPr>
                <w:rFonts w:ascii="Gisha" w:eastAsia="Gisha" w:hAnsi="Gisha" w:cs="Gisha"/>
                <w:b/>
                <w:color w:val="FFFFFF" w:themeColor="background1"/>
              </w:rPr>
              <w:t>Name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5DBCB917" w14:textId="79159A23" w:rsidR="00440FC9" w:rsidRPr="00440FC9" w:rsidRDefault="00440FC9" w:rsidP="00440FC9">
            <w:pPr>
              <w:rPr>
                <w:rFonts w:ascii="Gisha" w:eastAsia="Gisha" w:hAnsi="Gisha" w:cs="Gisha"/>
                <w:b/>
                <w:color w:val="FFFFFF" w:themeColor="background1"/>
              </w:rPr>
            </w:pPr>
            <w:r w:rsidRPr="00440FC9">
              <w:rPr>
                <w:rFonts w:ascii="Gisha" w:eastAsia="Gisha" w:hAnsi="Gisha" w:cs="Gisha"/>
                <w:b/>
                <w:color w:val="FFFFFF" w:themeColor="background1"/>
              </w:rPr>
              <w:t>Age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2C158D09" w14:textId="341BF02F" w:rsidR="00440FC9" w:rsidRPr="00440FC9" w:rsidRDefault="00440FC9" w:rsidP="00440FC9">
            <w:pPr>
              <w:rPr>
                <w:rFonts w:ascii="Gisha" w:eastAsia="Gisha" w:hAnsi="Gisha" w:cs="Gisha"/>
                <w:b/>
                <w:color w:val="FFFFFF" w:themeColor="background1"/>
              </w:rPr>
            </w:pPr>
            <w:r w:rsidRPr="00440FC9">
              <w:rPr>
                <w:rFonts w:ascii="Gisha" w:eastAsia="Gisha" w:hAnsi="Gisha" w:cs="Gisha"/>
                <w:b/>
                <w:color w:val="FFFFFF" w:themeColor="background1"/>
              </w:rPr>
              <w:t>Country</w:t>
            </w:r>
          </w:p>
        </w:tc>
        <w:tc>
          <w:tcPr>
            <w:tcW w:w="1702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5CD7519D" w14:textId="2D3C62A9" w:rsidR="00440FC9" w:rsidRPr="00440FC9" w:rsidRDefault="00440FC9" w:rsidP="00440FC9">
            <w:pPr>
              <w:rPr>
                <w:rFonts w:ascii="Gisha" w:eastAsia="Gisha" w:hAnsi="Gisha" w:cs="Gisha"/>
                <w:b/>
                <w:color w:val="FFFFFF" w:themeColor="background1"/>
              </w:rPr>
            </w:pPr>
            <w:r>
              <w:rPr>
                <w:rFonts w:ascii="Gisha" w:eastAsia="Gisha" w:hAnsi="Gisha" w:cs="Gisha"/>
                <w:b/>
                <w:color w:val="FFFFFF" w:themeColor="background1"/>
              </w:rPr>
              <w:t>E</w:t>
            </w:r>
            <w:r w:rsidRPr="00440FC9">
              <w:rPr>
                <w:rFonts w:ascii="Gisha" w:eastAsia="Gisha" w:hAnsi="Gisha" w:cs="Gisha"/>
                <w:b/>
                <w:color w:val="FFFFFF" w:themeColor="background1"/>
              </w:rPr>
              <w:t>mail</w:t>
            </w:r>
          </w:p>
        </w:tc>
      </w:tr>
      <w:tr w:rsidR="00440FC9" w14:paraId="034429E3" w14:textId="77777777" w:rsidTr="00440FC9"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EEE5D" w14:textId="6C4E5FEE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B08ED" w14:textId="799F3CD1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24D35" w14:textId="44397BFF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67CF5" w14:textId="6C56CE02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</w:tr>
      <w:tr w:rsidR="00440FC9" w14:paraId="2CE34962" w14:textId="77777777" w:rsidTr="00440FC9"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0796C2" w14:textId="1D9EB339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32F75E4" w14:textId="5C0373D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CAAA15" w14:textId="0B7FE323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B60B27B" w14:textId="33FA7920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</w:tr>
      <w:tr w:rsidR="00440FC9" w14:paraId="56924BC4" w14:textId="77777777" w:rsidTr="00440FC9"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30E5E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AF6DB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CE6B4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30CB5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</w:tr>
      <w:tr w:rsidR="00440FC9" w14:paraId="72DECA20" w14:textId="77777777" w:rsidTr="00440FC9"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718D52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0476AF1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DE6576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7C64B2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</w:tr>
    </w:tbl>
    <w:p w14:paraId="43C6D35A" w14:textId="080F0D60" w:rsidR="00440FC9" w:rsidRDefault="00440FC9">
      <w:pPr>
        <w:spacing w:line="360" w:lineRule="auto"/>
        <w:jc w:val="both"/>
        <w:rPr>
          <w:rFonts w:ascii="Gisha" w:eastAsia="Gisha" w:hAnsi="Gisha" w:cs="Gisha"/>
          <w:b/>
        </w:rPr>
      </w:pPr>
    </w:p>
    <w:p w14:paraId="4480DEF0" w14:textId="20023BDB" w:rsidR="00440FC9" w:rsidRPr="005D4F7C" w:rsidRDefault="00440FC9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  <w:r w:rsidRPr="005D4F7C">
        <w:rPr>
          <w:rFonts w:ascii="Gisha" w:eastAsia="Gisha" w:hAnsi="Gisha" w:cs="Gisha"/>
          <w:b/>
          <w:lang w:val="en-US"/>
        </w:rPr>
        <w:t>Information on the Education Level</w:t>
      </w:r>
      <w:r w:rsidR="000F4A24" w:rsidRPr="005D4F7C">
        <w:rPr>
          <w:rFonts w:ascii="Gisha" w:eastAsia="Gisha" w:hAnsi="Gisha" w:cs="Gisha"/>
          <w:b/>
          <w:lang w:val="en-US"/>
        </w:rPr>
        <w:t xml:space="preserve"> (please add additional lines if necessary)</w:t>
      </w:r>
      <w:r w:rsidRPr="005D4F7C">
        <w:rPr>
          <w:rFonts w:ascii="Gisha" w:eastAsia="Gisha" w:hAnsi="Gisha" w:cs="Gisha"/>
          <w:b/>
          <w:lang w:val="en-US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3"/>
        <w:gridCol w:w="3968"/>
        <w:gridCol w:w="2078"/>
      </w:tblGrid>
      <w:tr w:rsidR="00440FC9" w14:paraId="3AE28F1B" w14:textId="77777777" w:rsidTr="00440FC9">
        <w:tc>
          <w:tcPr>
            <w:tcW w:w="1648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0ED13546" w14:textId="77777777" w:rsidR="00440FC9" w:rsidRPr="00440FC9" w:rsidRDefault="00440FC9" w:rsidP="00440FC9">
            <w:pPr>
              <w:rPr>
                <w:rFonts w:ascii="Gisha" w:eastAsia="Gisha" w:hAnsi="Gisha" w:cs="Gisha"/>
                <w:b/>
                <w:color w:val="FFFFFF" w:themeColor="background1"/>
              </w:rPr>
            </w:pPr>
            <w:r w:rsidRPr="00440FC9">
              <w:rPr>
                <w:rFonts w:ascii="Gisha" w:eastAsia="Gisha" w:hAnsi="Gisha" w:cs="Gisha"/>
                <w:b/>
                <w:color w:val="FFFFFF" w:themeColor="background1"/>
              </w:rPr>
              <w:t>Name</w:t>
            </w:r>
          </w:p>
        </w:tc>
        <w:tc>
          <w:tcPr>
            <w:tcW w:w="2200" w:type="pct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0772A830" w14:textId="049A0389" w:rsidR="00440FC9" w:rsidRPr="00440FC9" w:rsidRDefault="00440FC9" w:rsidP="00440FC9">
            <w:pPr>
              <w:rPr>
                <w:rFonts w:ascii="Gisha" w:eastAsia="Gisha" w:hAnsi="Gisha" w:cs="Gisha"/>
                <w:b/>
                <w:color w:val="FFFFFF" w:themeColor="background1"/>
              </w:rPr>
            </w:pPr>
            <w:r w:rsidRPr="00440FC9">
              <w:rPr>
                <w:rFonts w:ascii="Gisha" w:eastAsia="Gisha" w:hAnsi="Gisha" w:cs="Gisha"/>
                <w:b/>
                <w:color w:val="FFFFFF" w:themeColor="background1"/>
              </w:rPr>
              <w:t>Institution/School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14:paraId="54AAE365" w14:textId="34C66EEE" w:rsidR="00440FC9" w:rsidRPr="00440FC9" w:rsidRDefault="00440FC9" w:rsidP="00440FC9">
            <w:pPr>
              <w:rPr>
                <w:rFonts w:ascii="Gisha" w:eastAsia="Gisha" w:hAnsi="Gisha" w:cs="Gisha"/>
                <w:b/>
                <w:color w:val="FFFFFF" w:themeColor="background1"/>
              </w:rPr>
            </w:pPr>
            <w:r w:rsidRPr="00440FC9">
              <w:rPr>
                <w:rFonts w:ascii="Gisha" w:eastAsia="Gisha" w:hAnsi="Gisha" w:cs="Gisha"/>
                <w:b/>
                <w:color w:val="FFFFFF" w:themeColor="background1"/>
              </w:rPr>
              <w:t xml:space="preserve">Education </w:t>
            </w:r>
            <w:r>
              <w:rPr>
                <w:rFonts w:ascii="Gisha" w:eastAsia="Gisha" w:hAnsi="Gisha" w:cs="Gisha"/>
                <w:b/>
                <w:color w:val="FFFFFF" w:themeColor="background1"/>
              </w:rPr>
              <w:t>L</w:t>
            </w:r>
            <w:r w:rsidRPr="00440FC9">
              <w:rPr>
                <w:rFonts w:ascii="Gisha" w:eastAsia="Gisha" w:hAnsi="Gisha" w:cs="Gisha"/>
                <w:b/>
                <w:color w:val="FFFFFF" w:themeColor="background1"/>
              </w:rPr>
              <w:t>evel</w:t>
            </w:r>
          </w:p>
        </w:tc>
      </w:tr>
      <w:tr w:rsidR="00440FC9" w14:paraId="4F48F77B" w14:textId="77777777" w:rsidTr="00440FC9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8CA7D" w14:textId="2B05937F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707E0" w14:textId="3F521511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5F085" w14:textId="4E405915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</w:tr>
      <w:tr w:rsidR="00440FC9" w14:paraId="21BECEE2" w14:textId="77777777" w:rsidTr="00440FC9"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D4B095E" w14:textId="0FF844EF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C2828F" w14:textId="4279377A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4176D09" w14:textId="7984D610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</w:tr>
      <w:tr w:rsidR="00440FC9" w14:paraId="06B60657" w14:textId="77777777" w:rsidTr="00440FC9">
        <w:tc>
          <w:tcPr>
            <w:tcW w:w="1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37B0F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8AFA7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7564A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</w:tr>
      <w:tr w:rsidR="00440FC9" w14:paraId="29C433B4" w14:textId="77777777" w:rsidTr="00440FC9"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1DE697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90ACFED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ED76ED7" w14:textId="77777777" w:rsidR="00440FC9" w:rsidRPr="00440FC9" w:rsidRDefault="00440FC9" w:rsidP="00440FC9">
            <w:pPr>
              <w:spacing w:line="360" w:lineRule="auto"/>
              <w:rPr>
                <w:rFonts w:ascii="Gisha" w:eastAsia="Gisha" w:hAnsi="Gisha" w:cs="Gisha"/>
                <w:bCs/>
                <w:sz w:val="20"/>
                <w:szCs w:val="20"/>
              </w:rPr>
            </w:pPr>
          </w:p>
        </w:tc>
      </w:tr>
    </w:tbl>
    <w:p w14:paraId="4768D5CC" w14:textId="34E1FE01" w:rsidR="00440FC9" w:rsidRPr="005D4F7C" w:rsidRDefault="00440FC9">
      <w:pPr>
        <w:spacing w:line="360" w:lineRule="auto"/>
        <w:jc w:val="both"/>
        <w:rPr>
          <w:rFonts w:ascii="Gisha" w:eastAsia="Gisha" w:hAnsi="Gisha" w:cs="Gisha"/>
          <w:b/>
          <w:sz w:val="20"/>
          <w:szCs w:val="20"/>
          <w:lang w:val="en-US"/>
        </w:rPr>
      </w:pPr>
      <w:r w:rsidRPr="005D4F7C">
        <w:rPr>
          <w:rFonts w:ascii="Gisha" w:eastAsia="Gisha" w:hAnsi="Gisha" w:cs="Gisha"/>
          <w:sz w:val="20"/>
          <w:szCs w:val="20"/>
          <w:lang w:val="en-US"/>
        </w:rPr>
        <w:t>Possible education levels: pupil / student / PhD student / above PhD student</w:t>
      </w:r>
    </w:p>
    <w:p w14:paraId="6618247A" w14:textId="09C261DD" w:rsidR="00440FC9" w:rsidRPr="005D4F7C" w:rsidRDefault="00440FC9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</w:p>
    <w:p w14:paraId="0131009B" w14:textId="0ECA38C9" w:rsidR="00440FC9" w:rsidRPr="005D4F7C" w:rsidRDefault="00440FC9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  <w:r w:rsidRPr="005D4F7C">
        <w:rPr>
          <w:rFonts w:ascii="Gisha" w:eastAsia="Gisha" w:hAnsi="Gisha" w:cs="Gisha"/>
          <w:b/>
          <w:lang w:val="en-US"/>
        </w:rPr>
        <w:t>2. Written Description of the Video (maximum 350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40FC9" w:rsidRPr="00D83019" w14:paraId="667F4B1B" w14:textId="77777777" w:rsidTr="00413AE8">
        <w:trPr>
          <w:trHeight w:val="4392"/>
        </w:trPr>
        <w:tc>
          <w:tcPr>
            <w:tcW w:w="9019" w:type="dxa"/>
          </w:tcPr>
          <w:p w14:paraId="7B0E166D" w14:textId="743FECE4" w:rsidR="00D86E4D" w:rsidRPr="00D83019" w:rsidRDefault="00D86E4D" w:rsidP="00947003">
            <w:pPr>
              <w:spacing w:before="60" w:after="60"/>
              <w:jc w:val="both"/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</w:pPr>
          </w:p>
        </w:tc>
      </w:tr>
    </w:tbl>
    <w:p w14:paraId="00F59C13" w14:textId="77777777" w:rsidR="005A4B1A" w:rsidRPr="00D83019" w:rsidRDefault="005A4B1A" w:rsidP="00440FC9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</w:p>
    <w:p w14:paraId="237E12E0" w14:textId="0F02FECC" w:rsidR="00440FC9" w:rsidRDefault="00440FC9" w:rsidP="00440FC9">
      <w:pPr>
        <w:spacing w:line="360" w:lineRule="auto"/>
        <w:jc w:val="both"/>
        <w:rPr>
          <w:rFonts w:ascii="Gisha" w:eastAsia="Gisha" w:hAnsi="Gisha" w:cs="Gisha"/>
          <w:b/>
        </w:rPr>
      </w:pPr>
      <w:r>
        <w:rPr>
          <w:rFonts w:ascii="Gisha" w:eastAsia="Gisha" w:hAnsi="Gisha" w:cs="Gisha"/>
          <w:b/>
        </w:rPr>
        <w:lastRenderedPageBreak/>
        <w:t>3. Link to the Video File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40FC9" w:rsidRPr="00D83019" w14:paraId="609DC645" w14:textId="77777777" w:rsidTr="00440FC9">
        <w:tc>
          <w:tcPr>
            <w:tcW w:w="9019" w:type="dxa"/>
            <w:vAlign w:val="center"/>
          </w:tcPr>
          <w:p w14:paraId="51F5DFF6" w14:textId="6335B7F0" w:rsidR="00440FC9" w:rsidRPr="005D4F7C" w:rsidRDefault="00440FC9" w:rsidP="00440FC9">
            <w:pPr>
              <w:spacing w:before="60" w:after="60"/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</w:pPr>
            <w:r w:rsidRPr="005D4F7C"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  <w:t>Please copy the video link here ...</w:t>
            </w:r>
            <w:r w:rsidR="00413AE8" w:rsidRPr="005D4F7C"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  <w:t xml:space="preserve"> (if not sent to </w:t>
            </w:r>
            <w:hyperlink r:id="rId8" w:history="1">
              <w:r w:rsidR="00413AE8" w:rsidRPr="005D4F7C">
                <w:rPr>
                  <w:rStyle w:val="Hipercze"/>
                  <w:rFonts w:ascii="Gisha" w:eastAsia="Gisha" w:hAnsi="Gisha" w:cs="Gisha"/>
                  <w:bCs/>
                  <w:sz w:val="20"/>
                  <w:szCs w:val="20"/>
                  <w:lang w:val="en-US"/>
                </w:rPr>
                <w:t>science@eycn.eu</w:t>
              </w:r>
            </w:hyperlink>
            <w:r w:rsidR="00413AE8" w:rsidRPr="005D4F7C"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  <w:t xml:space="preserve"> via </w:t>
            </w:r>
            <w:r w:rsidR="00394807" w:rsidRPr="005D4F7C"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  <w:t xml:space="preserve">the </w:t>
            </w:r>
            <w:r w:rsidR="00413AE8" w:rsidRPr="005D4F7C"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  <w:t>transfer servic</w:t>
            </w:r>
            <w:r w:rsidR="00394807" w:rsidRPr="005D4F7C"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  <w:t>e directly</w:t>
            </w:r>
            <w:r w:rsidR="00413AE8" w:rsidRPr="005D4F7C"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  <w:t xml:space="preserve">) </w:t>
            </w:r>
          </w:p>
        </w:tc>
      </w:tr>
    </w:tbl>
    <w:p w14:paraId="7A08883D" w14:textId="77777777" w:rsidR="00440FC9" w:rsidRPr="005D4F7C" w:rsidRDefault="00440FC9" w:rsidP="00440FC9">
      <w:pPr>
        <w:spacing w:line="240" w:lineRule="auto"/>
        <w:jc w:val="both"/>
        <w:rPr>
          <w:rFonts w:ascii="Gisha" w:eastAsia="Gisha" w:hAnsi="Gisha" w:cs="Gisha"/>
          <w:bCs/>
          <w:sz w:val="20"/>
          <w:szCs w:val="20"/>
          <w:lang w:val="en-US"/>
        </w:rPr>
      </w:pPr>
    </w:p>
    <w:p w14:paraId="645C8AD3" w14:textId="7E9A85FF" w:rsidR="00440FC9" w:rsidRPr="005D4F7C" w:rsidRDefault="00440FC9" w:rsidP="00440FC9">
      <w:pPr>
        <w:spacing w:line="240" w:lineRule="auto"/>
        <w:jc w:val="both"/>
        <w:rPr>
          <w:rFonts w:ascii="Gisha" w:eastAsia="Gisha" w:hAnsi="Gisha" w:cs="Gisha"/>
          <w:bCs/>
          <w:sz w:val="20"/>
          <w:szCs w:val="20"/>
          <w:lang w:val="en-US"/>
        </w:rPr>
      </w:pPr>
      <w:r w:rsidRPr="005D4F7C">
        <w:rPr>
          <w:rFonts w:ascii="Gisha" w:eastAsia="Gisha" w:hAnsi="Gisha" w:cs="Gisha"/>
          <w:bCs/>
          <w:sz w:val="20"/>
          <w:szCs w:val="20"/>
          <w:lang w:val="en-US"/>
        </w:rPr>
        <w:t xml:space="preserve">We recommend the use of </w:t>
      </w:r>
      <w:hyperlink r:id="rId9" w:history="1">
        <w:r w:rsidRPr="005D4F7C">
          <w:rPr>
            <w:rStyle w:val="Hipercze"/>
            <w:rFonts w:ascii="Gisha" w:eastAsia="Gisha" w:hAnsi="Gisha" w:cs="Gisha"/>
            <w:bCs/>
            <w:sz w:val="20"/>
            <w:szCs w:val="20"/>
            <w:lang w:val="en-US"/>
          </w:rPr>
          <w:t>WeTransfer</w:t>
        </w:r>
      </w:hyperlink>
      <w:r w:rsidR="00413AE8" w:rsidRPr="005D4F7C">
        <w:rPr>
          <w:rFonts w:ascii="Gisha" w:eastAsia="Gisha" w:hAnsi="Gisha" w:cs="Gisha"/>
          <w:bCs/>
          <w:sz w:val="20"/>
          <w:szCs w:val="20"/>
          <w:lang w:val="en-US"/>
        </w:rPr>
        <w:t xml:space="preserve"> or </w:t>
      </w:r>
      <w:hyperlink r:id="rId10" w:history="1">
        <w:r w:rsidR="00413AE8" w:rsidRPr="005D4F7C">
          <w:rPr>
            <w:rStyle w:val="Hipercze"/>
            <w:rFonts w:ascii="Gisha" w:eastAsia="Gisha" w:hAnsi="Gisha" w:cs="Gisha"/>
            <w:bCs/>
            <w:sz w:val="20"/>
            <w:szCs w:val="20"/>
            <w:lang w:val="en-US"/>
          </w:rPr>
          <w:t>Smash</w:t>
        </w:r>
      </w:hyperlink>
      <w:r w:rsidRPr="005D4F7C">
        <w:rPr>
          <w:rFonts w:ascii="Gisha" w:eastAsia="Gisha" w:hAnsi="Gisha" w:cs="Gisha"/>
          <w:bCs/>
          <w:sz w:val="20"/>
          <w:szCs w:val="20"/>
          <w:lang w:val="en-US"/>
        </w:rPr>
        <w:t xml:space="preserve">, which allows for easy transfer of files of up to 2GB file size. Other transfer </w:t>
      </w:r>
      <w:proofErr w:type="spellStart"/>
      <w:r w:rsidRPr="005D4F7C">
        <w:rPr>
          <w:rFonts w:ascii="Gisha" w:eastAsia="Gisha" w:hAnsi="Gisha" w:cs="Gisha"/>
          <w:bCs/>
          <w:sz w:val="20"/>
          <w:szCs w:val="20"/>
          <w:lang w:val="en-US"/>
        </w:rPr>
        <w:t>plattforms</w:t>
      </w:r>
      <w:proofErr w:type="spellEnd"/>
      <w:r w:rsidRPr="005D4F7C">
        <w:rPr>
          <w:rFonts w:ascii="Gisha" w:eastAsia="Gisha" w:hAnsi="Gisha" w:cs="Gisha"/>
          <w:bCs/>
          <w:sz w:val="20"/>
          <w:szCs w:val="20"/>
          <w:lang w:val="en-US"/>
        </w:rPr>
        <w:t xml:space="preserve"> are also possible. If you have any doubts about the file transfer or the application process, please do not hesitate to contact </w:t>
      </w:r>
      <w:hyperlink r:id="rId11" w:history="1">
        <w:r w:rsidRPr="005D4F7C">
          <w:rPr>
            <w:rStyle w:val="Hipercze"/>
            <w:rFonts w:ascii="Gisha" w:eastAsia="Gisha" w:hAnsi="Gisha" w:cs="Gisha"/>
            <w:bCs/>
            <w:sz w:val="20"/>
            <w:szCs w:val="20"/>
            <w:lang w:val="en-US"/>
          </w:rPr>
          <w:t>science@eycn.eu</w:t>
        </w:r>
      </w:hyperlink>
      <w:r w:rsidRPr="005D4F7C">
        <w:rPr>
          <w:rFonts w:ascii="Gisha" w:eastAsia="Gisha" w:hAnsi="Gisha" w:cs="Gisha"/>
          <w:bCs/>
          <w:sz w:val="20"/>
          <w:szCs w:val="20"/>
          <w:lang w:val="en-US"/>
        </w:rPr>
        <w:t xml:space="preserve">. </w:t>
      </w:r>
    </w:p>
    <w:p w14:paraId="29709C23" w14:textId="6022A7EE" w:rsidR="00440FC9" w:rsidRPr="005D4F7C" w:rsidRDefault="00440FC9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</w:p>
    <w:p w14:paraId="2C913EA9" w14:textId="647A1EFB" w:rsidR="00440FC9" w:rsidRPr="005D4F7C" w:rsidRDefault="00440FC9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  <w:r w:rsidRPr="005D4F7C">
        <w:rPr>
          <w:rFonts w:ascii="Gisha" w:eastAsia="Gisha" w:hAnsi="Gisha" w:cs="Gisha"/>
          <w:b/>
          <w:lang w:val="en-US"/>
        </w:rPr>
        <w:t xml:space="preserve">4. </w:t>
      </w:r>
      <w:r w:rsidR="00ED7B9F" w:rsidRPr="005D4F7C">
        <w:rPr>
          <w:rFonts w:ascii="Gisha" w:eastAsia="Gisha" w:hAnsi="Gisha" w:cs="Gisha"/>
          <w:b/>
          <w:lang w:val="en-US"/>
        </w:rPr>
        <w:t>Experimental Protocol (required for experimental videos)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46A78" w:rsidRPr="00D83019" w14:paraId="26759C72" w14:textId="77777777" w:rsidTr="008A1FEC">
        <w:trPr>
          <w:trHeight w:val="3469"/>
        </w:trPr>
        <w:tc>
          <w:tcPr>
            <w:tcW w:w="9019" w:type="dxa"/>
          </w:tcPr>
          <w:p w14:paraId="12B0DF5D" w14:textId="2B6B32C0" w:rsidR="00946A78" w:rsidRPr="005D4F7C" w:rsidRDefault="00946A78" w:rsidP="00605EEE">
            <w:pPr>
              <w:spacing w:before="60" w:after="60"/>
              <w:jc w:val="both"/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</w:pPr>
            <w:r w:rsidRPr="005D4F7C"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  <w:t>Please enter experimental protocol here ... (field can be extended if needed).</w:t>
            </w:r>
          </w:p>
        </w:tc>
      </w:tr>
    </w:tbl>
    <w:p w14:paraId="593EC8CF" w14:textId="13B24686" w:rsidR="00946A78" w:rsidRPr="005D4F7C" w:rsidRDefault="00946A78" w:rsidP="00946A78">
      <w:pPr>
        <w:spacing w:before="60" w:after="60" w:line="240" w:lineRule="auto"/>
        <w:jc w:val="both"/>
        <w:rPr>
          <w:rFonts w:ascii="Gisha" w:eastAsia="Gisha" w:hAnsi="Gisha" w:cs="Gisha"/>
          <w:sz w:val="20"/>
          <w:szCs w:val="20"/>
          <w:lang w:val="en-US"/>
        </w:rPr>
      </w:pPr>
      <w:r w:rsidRPr="005D4F7C">
        <w:rPr>
          <w:rFonts w:ascii="Gisha" w:eastAsia="Gisha" w:hAnsi="Gisha" w:cs="Gisha"/>
          <w:iCs/>
          <w:sz w:val="20"/>
          <w:szCs w:val="20"/>
          <w:lang w:val="en-US"/>
        </w:rPr>
        <w:t>Should contain:</w:t>
      </w:r>
      <w:r w:rsidRPr="005D4F7C">
        <w:rPr>
          <w:rFonts w:ascii="Gisha" w:eastAsia="Gisha" w:hAnsi="Gisha" w:cs="Gisha"/>
          <w:i/>
          <w:sz w:val="20"/>
          <w:szCs w:val="20"/>
          <w:lang w:val="en-US"/>
        </w:rPr>
        <w:t xml:space="preserve"> Introduction</w:t>
      </w:r>
      <w:r w:rsidRPr="005D4F7C">
        <w:rPr>
          <w:rFonts w:ascii="Gisha" w:eastAsia="Gisha" w:hAnsi="Gisha" w:cs="Gisha"/>
          <w:sz w:val="20"/>
          <w:szCs w:val="20"/>
          <w:lang w:val="en-US"/>
        </w:rPr>
        <w:t xml:space="preserve">, </w:t>
      </w:r>
      <w:r w:rsidRPr="005D4F7C">
        <w:rPr>
          <w:rFonts w:ascii="Gisha" w:eastAsia="Gisha" w:hAnsi="Gisha" w:cs="Gisha"/>
          <w:i/>
          <w:sz w:val="20"/>
          <w:szCs w:val="20"/>
          <w:lang w:val="en-US"/>
        </w:rPr>
        <w:t>Materials and Methods</w:t>
      </w:r>
      <w:r w:rsidRPr="005D4F7C">
        <w:rPr>
          <w:rFonts w:ascii="Gisha" w:eastAsia="Gisha" w:hAnsi="Gisha" w:cs="Gisha"/>
          <w:sz w:val="20"/>
          <w:szCs w:val="20"/>
          <w:lang w:val="en-US"/>
        </w:rPr>
        <w:t xml:space="preserve">, </w:t>
      </w:r>
      <w:r w:rsidRPr="005D4F7C">
        <w:rPr>
          <w:rFonts w:ascii="Gisha" w:eastAsia="Gisha" w:hAnsi="Gisha" w:cs="Gisha"/>
          <w:i/>
          <w:sz w:val="20"/>
          <w:szCs w:val="20"/>
          <w:lang w:val="en-US"/>
        </w:rPr>
        <w:t>Safety Rules and Procedures</w:t>
      </w:r>
      <w:r w:rsidRPr="005D4F7C">
        <w:rPr>
          <w:rFonts w:ascii="Gisha" w:eastAsia="Gisha" w:hAnsi="Gisha" w:cs="Gisha"/>
          <w:sz w:val="20"/>
          <w:szCs w:val="20"/>
          <w:lang w:val="en-US"/>
        </w:rPr>
        <w:t xml:space="preserve">, </w:t>
      </w:r>
      <w:r w:rsidRPr="005D4F7C">
        <w:rPr>
          <w:rFonts w:ascii="Gisha" w:eastAsia="Gisha" w:hAnsi="Gisha" w:cs="Gisha"/>
          <w:i/>
          <w:sz w:val="20"/>
          <w:szCs w:val="20"/>
          <w:lang w:val="en-US"/>
        </w:rPr>
        <w:t>Results</w:t>
      </w:r>
      <w:r w:rsidRPr="005D4F7C">
        <w:rPr>
          <w:rFonts w:ascii="Gisha" w:eastAsia="Gisha" w:hAnsi="Gisha" w:cs="Gisha"/>
          <w:sz w:val="20"/>
          <w:szCs w:val="20"/>
          <w:lang w:val="en-US"/>
        </w:rPr>
        <w:t xml:space="preserve">, </w:t>
      </w:r>
      <w:r w:rsidRPr="005D4F7C">
        <w:rPr>
          <w:rFonts w:ascii="Gisha" w:eastAsia="Gisha" w:hAnsi="Gisha" w:cs="Gisha"/>
          <w:i/>
          <w:sz w:val="20"/>
          <w:szCs w:val="20"/>
          <w:lang w:val="en-US"/>
        </w:rPr>
        <w:t xml:space="preserve">Discussion </w:t>
      </w:r>
      <w:r w:rsidRPr="005D4F7C">
        <w:rPr>
          <w:rFonts w:ascii="Gisha" w:eastAsia="Gisha" w:hAnsi="Gisha" w:cs="Gisha"/>
          <w:sz w:val="20"/>
          <w:szCs w:val="20"/>
          <w:lang w:val="en-US"/>
        </w:rPr>
        <w:t xml:space="preserve">and </w:t>
      </w:r>
      <w:r w:rsidRPr="005D4F7C">
        <w:rPr>
          <w:rFonts w:ascii="Gisha" w:eastAsia="Gisha" w:hAnsi="Gisha" w:cs="Gisha"/>
          <w:i/>
          <w:sz w:val="20"/>
          <w:szCs w:val="20"/>
          <w:lang w:val="en-US"/>
        </w:rPr>
        <w:t>Conclusion</w:t>
      </w:r>
      <w:r w:rsidRPr="005D4F7C">
        <w:rPr>
          <w:rFonts w:ascii="Gisha" w:eastAsia="Gisha" w:hAnsi="Gisha" w:cs="Gisha"/>
          <w:sz w:val="20"/>
          <w:szCs w:val="20"/>
          <w:lang w:val="en-US"/>
        </w:rPr>
        <w:t>.</w:t>
      </w:r>
    </w:p>
    <w:p w14:paraId="639CDC0A" w14:textId="77777777" w:rsidR="00946A78" w:rsidRDefault="00946A78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</w:p>
    <w:p w14:paraId="27193179" w14:textId="560177BA" w:rsidR="00947003" w:rsidRPr="005D4F7C" w:rsidRDefault="00947003" w:rsidP="00947003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  <w:r>
        <w:rPr>
          <w:rFonts w:ascii="Gisha" w:eastAsia="Gisha" w:hAnsi="Gisha" w:cs="Gisha"/>
          <w:b/>
          <w:lang w:val="en-US"/>
        </w:rPr>
        <w:t>5</w:t>
      </w:r>
      <w:r w:rsidRPr="005D4F7C">
        <w:rPr>
          <w:rFonts w:ascii="Gisha" w:eastAsia="Gisha" w:hAnsi="Gisha" w:cs="Gisha"/>
          <w:b/>
          <w:lang w:val="en-US"/>
        </w:rPr>
        <w:t xml:space="preserve">. </w:t>
      </w:r>
      <w:r>
        <w:rPr>
          <w:rFonts w:ascii="Gisha" w:eastAsia="Gisha" w:hAnsi="Gisha" w:cs="Gisha"/>
          <w:b/>
          <w:lang w:val="en-US"/>
        </w:rPr>
        <w:t>AI usage</w:t>
      </w:r>
    </w:p>
    <w:tbl>
      <w:tblPr>
        <w:tblStyle w:val="Tabela-Siatka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947003" w:rsidRPr="00D83019" w14:paraId="6436AA3E" w14:textId="77777777" w:rsidTr="00947003">
        <w:trPr>
          <w:trHeight w:val="1808"/>
        </w:trPr>
        <w:tc>
          <w:tcPr>
            <w:tcW w:w="9046" w:type="dxa"/>
          </w:tcPr>
          <w:p w14:paraId="0C8BA49C" w14:textId="54F98839" w:rsidR="00947003" w:rsidRPr="005D4F7C" w:rsidRDefault="00947003" w:rsidP="00AE0F4C">
            <w:pPr>
              <w:spacing w:before="60" w:after="60"/>
              <w:jc w:val="both"/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</w:pPr>
            <w:r w:rsidRPr="005D4F7C"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  <w:t xml:space="preserve">Please enter </w:t>
            </w:r>
            <w:r>
              <w:rPr>
                <w:rFonts w:ascii="Gisha" w:eastAsia="Gisha" w:hAnsi="Gisha" w:cs="Gisha"/>
                <w:bCs/>
                <w:sz w:val="20"/>
                <w:szCs w:val="20"/>
                <w:lang w:val="en-US"/>
              </w:rPr>
              <w:t>how AI was used in the making process of the video (fill only if you used AI).</w:t>
            </w:r>
          </w:p>
        </w:tc>
      </w:tr>
    </w:tbl>
    <w:p w14:paraId="6969BAAE" w14:textId="77777777" w:rsidR="00947003" w:rsidRPr="005D4F7C" w:rsidRDefault="00947003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</w:p>
    <w:p w14:paraId="765699EE" w14:textId="07F909B3" w:rsidR="00ED7B9F" w:rsidRPr="005D4F7C" w:rsidRDefault="00947003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  <w:r>
        <w:rPr>
          <w:rFonts w:ascii="Gisha" w:eastAsia="Gisha" w:hAnsi="Gisha" w:cs="Gisha"/>
          <w:b/>
          <w:lang w:val="en-US"/>
        </w:rPr>
        <w:t>6</w:t>
      </w:r>
      <w:r w:rsidR="00ED7B9F" w:rsidRPr="005D4F7C">
        <w:rPr>
          <w:rFonts w:ascii="Gisha" w:eastAsia="Gisha" w:hAnsi="Gisha" w:cs="Gisha"/>
          <w:b/>
          <w:lang w:val="en-US"/>
        </w:rPr>
        <w:t>. Written Permission of Guardians (required for contestants under the age of 18)</w:t>
      </w:r>
    </w:p>
    <w:p w14:paraId="312AD206" w14:textId="7C63B109" w:rsidR="00394807" w:rsidRDefault="00413AE8" w:rsidP="00394807">
      <w:pPr>
        <w:spacing w:line="360" w:lineRule="auto"/>
        <w:jc w:val="both"/>
        <w:rPr>
          <w:rFonts w:ascii="Gisha" w:eastAsia="Gisha" w:hAnsi="Gisha" w:cs="Gisha"/>
          <w:bCs/>
          <w:sz w:val="20"/>
          <w:szCs w:val="20"/>
          <w:lang w:val="en-US"/>
        </w:rPr>
      </w:pPr>
      <w:r w:rsidRPr="005D4F7C">
        <w:rPr>
          <w:rFonts w:ascii="Gisha" w:eastAsia="Gisha" w:hAnsi="Gisha" w:cs="Gisha"/>
          <w:bCs/>
          <w:sz w:val="20"/>
          <w:szCs w:val="20"/>
          <w:lang w:val="en-US"/>
        </w:rPr>
        <w:t xml:space="preserve">Please attach the written permission of a legal guardian for each contestant under the age of 18 to your submission email to </w:t>
      </w:r>
      <w:hyperlink r:id="rId12" w:history="1">
        <w:r w:rsidRPr="005D4F7C">
          <w:rPr>
            <w:rStyle w:val="Hipercze"/>
            <w:rFonts w:ascii="Gisha" w:eastAsia="Gisha" w:hAnsi="Gisha" w:cs="Gisha"/>
            <w:bCs/>
            <w:sz w:val="20"/>
            <w:szCs w:val="20"/>
            <w:lang w:val="en-US"/>
          </w:rPr>
          <w:t>science@eycn.eu</w:t>
        </w:r>
      </w:hyperlink>
      <w:r w:rsidRPr="005D4F7C">
        <w:rPr>
          <w:rFonts w:ascii="Gisha" w:eastAsia="Gisha" w:hAnsi="Gisha" w:cs="Gisha"/>
          <w:bCs/>
          <w:sz w:val="20"/>
          <w:szCs w:val="20"/>
          <w:lang w:val="en-US"/>
        </w:rPr>
        <w:t>. If any permissions are missing, the entry will not be considered by the judges!</w:t>
      </w:r>
      <w:r w:rsidR="000F4A24" w:rsidRPr="005D4F7C">
        <w:rPr>
          <w:rFonts w:ascii="Gisha" w:eastAsia="Gisha" w:hAnsi="Gisha" w:cs="Gisha"/>
          <w:bCs/>
          <w:sz w:val="20"/>
          <w:szCs w:val="20"/>
          <w:lang w:val="en-US"/>
        </w:rPr>
        <w:t xml:space="preserve"> A template is available on the contest website.</w:t>
      </w:r>
    </w:p>
    <w:p w14:paraId="652D0FF1" w14:textId="77777777" w:rsidR="008A1FEC" w:rsidRPr="005D4F7C" w:rsidRDefault="008A1FEC" w:rsidP="00394807">
      <w:pPr>
        <w:spacing w:line="360" w:lineRule="auto"/>
        <w:jc w:val="both"/>
        <w:rPr>
          <w:rFonts w:ascii="Gisha" w:eastAsia="Gisha" w:hAnsi="Gisha" w:cs="Gisha"/>
          <w:bCs/>
          <w:sz w:val="20"/>
          <w:szCs w:val="20"/>
          <w:lang w:val="en-US"/>
        </w:rPr>
      </w:pPr>
    </w:p>
    <w:p w14:paraId="065E1170" w14:textId="0AF4603A" w:rsidR="00946A78" w:rsidRPr="005D4F7C" w:rsidRDefault="008A1FEC">
      <w:pPr>
        <w:spacing w:line="360" w:lineRule="auto"/>
        <w:jc w:val="both"/>
        <w:rPr>
          <w:rFonts w:ascii="Gisha" w:eastAsia="Gisha" w:hAnsi="Gisha" w:cs="Gisha"/>
          <w:b/>
          <w:lang w:val="en-US"/>
        </w:rPr>
      </w:pPr>
      <w:r>
        <w:rPr>
          <w:rFonts w:ascii="Gisha" w:eastAsia="Gisha" w:hAnsi="Gisha" w:cs="Gisha"/>
          <w:b/>
          <w:lang w:val="en-US"/>
        </w:rPr>
        <w:t>7</w:t>
      </w:r>
      <w:r w:rsidR="00946A78" w:rsidRPr="005D4F7C">
        <w:rPr>
          <w:rFonts w:ascii="Gisha" w:eastAsia="Gisha" w:hAnsi="Gisha" w:cs="Gisha"/>
          <w:b/>
          <w:lang w:val="en-US"/>
        </w:rPr>
        <w:t>. Rules &amp; Regulations</w:t>
      </w:r>
    </w:p>
    <w:p w14:paraId="6CF38807" w14:textId="022C2488" w:rsidR="0073169B" w:rsidRPr="005D4F7C" w:rsidRDefault="00946A78">
      <w:pPr>
        <w:spacing w:line="360" w:lineRule="auto"/>
        <w:jc w:val="both"/>
        <w:rPr>
          <w:rFonts w:ascii="Gisha" w:eastAsia="Gisha" w:hAnsi="Gisha" w:cs="Gisha"/>
          <w:bCs/>
          <w:sz w:val="20"/>
          <w:szCs w:val="20"/>
          <w:lang w:val="en-US"/>
        </w:rPr>
      </w:pPr>
      <w:r w:rsidRPr="005D4F7C">
        <w:rPr>
          <w:rFonts w:ascii="Gisha" w:eastAsia="Gisha" w:hAnsi="Gisha" w:cs="Gisha" w:hint="cs"/>
          <w:bCs/>
          <w:sz w:val="20"/>
          <w:szCs w:val="20"/>
          <w:lang w:val="en-US"/>
        </w:rPr>
        <w:t xml:space="preserve">By submitting your entry for the Chemistry Rediscovered video competition, you accept the Rules &amp; Regulations, which can be found </w:t>
      </w:r>
      <w:hyperlink r:id="rId13" w:history="1">
        <w:r w:rsidRPr="005D4F7C">
          <w:rPr>
            <w:rStyle w:val="Hipercze"/>
            <w:rFonts w:ascii="Gisha" w:eastAsia="Gisha" w:hAnsi="Gisha" w:cs="Gisha" w:hint="cs"/>
            <w:bCs/>
            <w:sz w:val="20"/>
            <w:szCs w:val="20"/>
            <w:lang w:val="en-US"/>
          </w:rPr>
          <w:t>here</w:t>
        </w:r>
      </w:hyperlink>
      <w:r w:rsidRPr="005D4F7C">
        <w:rPr>
          <w:rFonts w:ascii="Gisha" w:eastAsia="Gisha" w:hAnsi="Gisha" w:cs="Gisha" w:hint="cs"/>
          <w:bCs/>
          <w:sz w:val="20"/>
          <w:szCs w:val="20"/>
          <w:lang w:val="en-US"/>
        </w:rPr>
        <w:t xml:space="preserve">. </w:t>
      </w:r>
      <w:r w:rsidR="0073169B" w:rsidRPr="005D4F7C">
        <w:rPr>
          <w:rFonts w:ascii="Gisha" w:eastAsia="Gisha" w:hAnsi="Gisha" w:cs="Gisha" w:hint="cs"/>
          <w:bCs/>
          <w:sz w:val="20"/>
          <w:szCs w:val="20"/>
          <w:lang w:val="en-US"/>
        </w:rPr>
        <w:t>The deadline for submission is the 3</w:t>
      </w:r>
      <w:r w:rsidR="00947003">
        <w:rPr>
          <w:rFonts w:ascii="Gisha" w:eastAsia="Gisha" w:hAnsi="Gisha" w:cs="Gisha"/>
          <w:bCs/>
          <w:sz w:val="20"/>
          <w:szCs w:val="20"/>
          <w:lang w:val="en-US"/>
        </w:rPr>
        <w:t>1</w:t>
      </w:r>
      <w:r w:rsidR="00947003">
        <w:rPr>
          <w:rFonts w:ascii="Gisha" w:eastAsia="Gisha" w:hAnsi="Gisha" w:cs="Gisha"/>
          <w:bCs/>
          <w:sz w:val="20"/>
          <w:szCs w:val="20"/>
          <w:vertAlign w:val="superscript"/>
          <w:lang w:val="en-US"/>
        </w:rPr>
        <w:t>st</w:t>
      </w:r>
      <w:r w:rsidR="0073169B" w:rsidRPr="005D4F7C">
        <w:rPr>
          <w:rFonts w:ascii="Gisha" w:eastAsia="Gisha" w:hAnsi="Gisha" w:cs="Gisha" w:hint="cs"/>
          <w:bCs/>
          <w:sz w:val="20"/>
          <w:szCs w:val="20"/>
          <w:lang w:val="en-US"/>
        </w:rPr>
        <w:t xml:space="preserve"> </w:t>
      </w:r>
      <w:r w:rsidR="00947003">
        <w:rPr>
          <w:rFonts w:ascii="Gisha" w:eastAsia="Gisha" w:hAnsi="Gisha" w:cs="Gisha"/>
          <w:bCs/>
          <w:sz w:val="20"/>
          <w:szCs w:val="20"/>
          <w:lang w:val="en-US"/>
        </w:rPr>
        <w:t>October</w:t>
      </w:r>
      <w:r w:rsidR="0073169B" w:rsidRPr="005D4F7C">
        <w:rPr>
          <w:rFonts w:ascii="Gisha" w:eastAsia="Gisha" w:hAnsi="Gisha" w:cs="Gisha" w:hint="cs"/>
          <w:bCs/>
          <w:sz w:val="20"/>
          <w:szCs w:val="20"/>
          <w:lang w:val="en-US"/>
        </w:rPr>
        <w:t xml:space="preserve"> 202</w:t>
      </w:r>
      <w:r w:rsidR="00947003">
        <w:rPr>
          <w:rFonts w:ascii="Gisha" w:eastAsia="Gisha" w:hAnsi="Gisha" w:cs="Gisha"/>
          <w:bCs/>
          <w:sz w:val="20"/>
          <w:szCs w:val="20"/>
          <w:lang w:val="en-US"/>
        </w:rPr>
        <w:t>5</w:t>
      </w:r>
      <w:r w:rsidR="0073169B" w:rsidRPr="005D4F7C">
        <w:rPr>
          <w:rFonts w:ascii="Gisha" w:eastAsia="Gisha" w:hAnsi="Gisha" w:cs="Gisha" w:hint="cs"/>
          <w:bCs/>
          <w:sz w:val="20"/>
          <w:szCs w:val="20"/>
          <w:lang w:val="en-US"/>
        </w:rPr>
        <w:t xml:space="preserve">. Any submissions that reach us after </w:t>
      </w:r>
      <w:r w:rsidR="00413AE8" w:rsidRPr="005D4F7C">
        <w:rPr>
          <w:rFonts w:ascii="Gisha" w:eastAsia="Gisha" w:hAnsi="Gisha" w:cs="Gisha"/>
          <w:bCs/>
          <w:sz w:val="20"/>
          <w:szCs w:val="20"/>
          <w:lang w:val="en-US"/>
        </w:rPr>
        <w:t>this</w:t>
      </w:r>
      <w:r w:rsidR="0073169B" w:rsidRPr="005D4F7C">
        <w:rPr>
          <w:rFonts w:ascii="Gisha" w:eastAsia="Gisha" w:hAnsi="Gisha" w:cs="Gisha" w:hint="cs"/>
          <w:bCs/>
          <w:sz w:val="20"/>
          <w:szCs w:val="20"/>
          <w:lang w:val="en-US"/>
        </w:rPr>
        <w:t xml:space="preserve"> deadline will not be considered</w:t>
      </w:r>
      <w:r w:rsidR="00413AE8" w:rsidRPr="005D4F7C">
        <w:rPr>
          <w:rFonts w:ascii="Gisha" w:eastAsia="Gisha" w:hAnsi="Gisha" w:cs="Gisha"/>
          <w:bCs/>
          <w:sz w:val="20"/>
          <w:szCs w:val="20"/>
          <w:lang w:val="en-US"/>
        </w:rPr>
        <w:t xml:space="preserve"> by the judges</w:t>
      </w:r>
      <w:r w:rsidR="0073169B" w:rsidRPr="005D4F7C">
        <w:rPr>
          <w:rFonts w:ascii="Gisha" w:eastAsia="Gisha" w:hAnsi="Gisha" w:cs="Gisha" w:hint="cs"/>
          <w:bCs/>
          <w:sz w:val="20"/>
          <w:szCs w:val="20"/>
          <w:lang w:val="en-US"/>
        </w:rPr>
        <w:t>!</w:t>
      </w:r>
    </w:p>
    <w:p w14:paraId="5D410A0C" w14:textId="232B5384" w:rsidR="00946A78" w:rsidRPr="005D4F7C" w:rsidRDefault="00946A78">
      <w:pPr>
        <w:spacing w:line="360" w:lineRule="auto"/>
        <w:jc w:val="both"/>
        <w:rPr>
          <w:rFonts w:ascii="Gisha" w:eastAsia="Gisha" w:hAnsi="Gisha" w:cs="Gisha"/>
          <w:b/>
          <w:sz w:val="20"/>
          <w:szCs w:val="20"/>
          <w:lang w:val="en-US"/>
        </w:rPr>
      </w:pPr>
    </w:p>
    <w:p w14:paraId="155688E4" w14:textId="708DBD2F" w:rsidR="00413AE8" w:rsidRPr="005D4F7C" w:rsidRDefault="0073169B">
      <w:pPr>
        <w:spacing w:line="360" w:lineRule="auto"/>
        <w:jc w:val="both"/>
        <w:rPr>
          <w:rFonts w:ascii="Gisha" w:eastAsia="Gisha" w:hAnsi="Gisha" w:cs="Gisha"/>
          <w:b/>
          <w:sz w:val="20"/>
          <w:szCs w:val="20"/>
          <w:lang w:val="en-US"/>
        </w:rPr>
      </w:pPr>
      <w:r w:rsidRPr="005D4F7C">
        <w:rPr>
          <w:rFonts w:ascii="Gisha" w:eastAsia="Gisha" w:hAnsi="Gisha" w:cs="Gisha" w:hint="cs"/>
          <w:b/>
          <w:sz w:val="20"/>
          <w:szCs w:val="20"/>
          <w:lang w:val="en-US"/>
        </w:rPr>
        <w:t>I</w:t>
      </w:r>
      <w:r w:rsidR="008A1FEC">
        <w:rPr>
          <w:rFonts w:ascii="Gisha" w:eastAsia="Gisha" w:hAnsi="Gisha" w:cs="Gisha"/>
          <w:b/>
          <w:sz w:val="20"/>
          <w:szCs w:val="20"/>
          <w:lang w:val="en-US"/>
        </w:rPr>
        <w:t>n up to 7</w:t>
      </w:r>
      <w:r w:rsidRPr="005D4F7C">
        <w:rPr>
          <w:rFonts w:ascii="Gisha" w:eastAsia="Gisha" w:hAnsi="Gisha" w:cs="Gisha" w:hint="cs"/>
          <w:b/>
          <w:sz w:val="20"/>
          <w:szCs w:val="20"/>
          <w:lang w:val="en-US"/>
        </w:rPr>
        <w:t xml:space="preserve"> days after your submission, you will receive a short confirmation of receival.</w:t>
      </w:r>
      <w:r w:rsidR="00413AE8" w:rsidRPr="005D4F7C">
        <w:rPr>
          <w:rFonts w:ascii="Gisha" w:eastAsia="Gisha" w:hAnsi="Gisha" w:cs="Gisha" w:hint="cs"/>
          <w:b/>
          <w:sz w:val="20"/>
          <w:szCs w:val="20"/>
          <w:lang w:val="en-US"/>
        </w:rPr>
        <w:t xml:space="preserve"> If you do not receive this confirmation, please reach out to make sure everything worked!</w:t>
      </w:r>
    </w:p>
    <w:sectPr w:rsidR="00413AE8" w:rsidRPr="005D4F7C" w:rsidSect="00440FC9"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28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7AD6C" w14:textId="77777777" w:rsidR="001416E1" w:rsidRDefault="001416E1">
      <w:pPr>
        <w:spacing w:line="240" w:lineRule="auto"/>
      </w:pPr>
      <w:r>
        <w:separator/>
      </w:r>
    </w:p>
  </w:endnote>
  <w:endnote w:type="continuationSeparator" w:id="0">
    <w:p w14:paraId="120E06E8" w14:textId="77777777" w:rsidR="001416E1" w:rsidRDefault="001416E1">
      <w:pPr>
        <w:spacing w:line="240" w:lineRule="auto"/>
      </w:pPr>
      <w:r>
        <w:continuationSeparator/>
      </w:r>
    </w:p>
  </w:endnote>
  <w:endnote w:type="continuationNotice" w:id="1">
    <w:p w14:paraId="080FDA53" w14:textId="77777777" w:rsidR="001416E1" w:rsidRDefault="001416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15B6" w14:textId="5E1BB4AB" w:rsidR="005E26A8" w:rsidRPr="005D4F7C" w:rsidRDefault="00440FC9" w:rsidP="00440FC9">
    <w:pPr>
      <w:rPr>
        <w:lang w:val="en-US"/>
      </w:rPr>
    </w:pPr>
    <w:r w:rsidRPr="005D4F7C">
      <w:rPr>
        <w:rFonts w:ascii="Cambria" w:eastAsia="Cambria" w:hAnsi="Cambria" w:cs="Cambria"/>
        <w:i/>
        <w:lang w:val="en-US"/>
      </w:rPr>
      <w:t xml:space="preserve">Contact: </w:t>
    </w:r>
    <w:r w:rsidR="00947003">
      <w:rPr>
        <w:rFonts w:ascii="Cambria" w:eastAsia="Cambria" w:hAnsi="Cambria" w:cs="Cambria"/>
        <w:i/>
        <w:lang w:val="en-US"/>
      </w:rPr>
      <w:t>Konrad Barnowski</w:t>
    </w:r>
    <w:r w:rsidRPr="005D4F7C">
      <w:rPr>
        <w:rFonts w:ascii="Cambria" w:eastAsia="Cambria" w:hAnsi="Cambria" w:cs="Cambria"/>
        <w:i/>
        <w:lang w:val="en-US"/>
      </w:rPr>
      <w:t xml:space="preserve">, </w:t>
    </w:r>
    <w:hyperlink r:id="rId1">
      <w:r w:rsidRPr="005D4F7C">
        <w:rPr>
          <w:rFonts w:ascii="Cambria" w:eastAsia="Cambria" w:hAnsi="Cambria" w:cs="Cambria"/>
          <w:i/>
          <w:color w:val="1155CC"/>
          <w:u w:val="single"/>
          <w:lang w:val="en-US"/>
        </w:rPr>
        <w:t>science@eycn.eu</w:t>
      </w:r>
    </w:hyperlink>
    <w:r w:rsidRPr="005D4F7C">
      <w:rPr>
        <w:lang w:val="en-US"/>
      </w:rPr>
      <w:tab/>
    </w:r>
    <w:r w:rsidRPr="005D4F7C">
      <w:rPr>
        <w:lang w:val="en-US"/>
      </w:rPr>
      <w:tab/>
      <w:t xml:space="preserve">         </w:t>
    </w:r>
    <w:r w:rsidR="00947003">
      <w:rPr>
        <w:lang w:val="en-US"/>
      </w:rPr>
      <w:tab/>
    </w:r>
    <w:r w:rsidR="00947003">
      <w:rPr>
        <w:lang w:val="en-US"/>
      </w:rPr>
      <w:tab/>
    </w:r>
    <w:r w:rsidR="00947003">
      <w:rPr>
        <w:lang w:val="en-US"/>
      </w:rPr>
      <w:tab/>
      <w:t xml:space="preserve">           </w:t>
    </w:r>
    <w:r w:rsidRPr="005D4F7C">
      <w:rPr>
        <w:lang w:val="en-US"/>
      </w:rPr>
      <w:t xml:space="preserve">Page </w:t>
    </w:r>
    <w:r w:rsidR="00D304CF">
      <w:fldChar w:fldCharType="begin"/>
    </w:r>
    <w:r w:rsidR="00D304CF" w:rsidRPr="005D4F7C">
      <w:rPr>
        <w:lang w:val="en-US"/>
      </w:rPr>
      <w:instrText>PAGE</w:instrText>
    </w:r>
    <w:r w:rsidR="00D304CF">
      <w:fldChar w:fldCharType="separate"/>
    </w:r>
    <w:r w:rsidR="00D176FE" w:rsidRPr="005D4F7C">
      <w:rPr>
        <w:noProof/>
        <w:lang w:val="en-US"/>
      </w:rPr>
      <w:t>2</w:t>
    </w:r>
    <w:r w:rsidR="00D304CF">
      <w:fldChar w:fldCharType="end"/>
    </w:r>
    <w:r w:rsidRPr="005D4F7C">
      <w:rPr>
        <w:lang w:val="en-US"/>
      </w:rPr>
      <w:t xml:space="preserve"> of </w:t>
    </w:r>
    <w:r w:rsidR="00413AE8">
      <w:fldChar w:fldCharType="begin"/>
    </w:r>
    <w:r w:rsidR="00413AE8" w:rsidRPr="005D4F7C">
      <w:rPr>
        <w:lang w:val="en-US"/>
      </w:rPr>
      <w:instrText xml:space="preserve"> NUMPAGES  \# "0" \* Arabic  \* MERGEFORMAT </w:instrText>
    </w:r>
    <w:r w:rsidR="00413AE8">
      <w:fldChar w:fldCharType="separate"/>
    </w:r>
    <w:r w:rsidR="00413AE8" w:rsidRPr="005D4F7C">
      <w:rPr>
        <w:noProof/>
        <w:lang w:val="en-US"/>
      </w:rPr>
      <w:t>3</w:t>
    </w:r>
    <w:r w:rsidR="00413AE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D72F" w14:textId="0631231B" w:rsidR="005E26A8" w:rsidRPr="005D4F7C" w:rsidRDefault="000F4A24" w:rsidP="000F4A24">
    <w:pPr>
      <w:rPr>
        <w:lang w:val="en-US"/>
      </w:rPr>
    </w:pPr>
    <w:r w:rsidRPr="005D4F7C">
      <w:rPr>
        <w:rFonts w:ascii="Cambria" w:eastAsia="Cambria" w:hAnsi="Cambria" w:cs="Cambria"/>
        <w:i/>
        <w:lang w:val="en-US"/>
      </w:rPr>
      <w:t xml:space="preserve">Contact: </w:t>
    </w:r>
    <w:r w:rsidR="00947003">
      <w:rPr>
        <w:rFonts w:ascii="Cambria" w:eastAsia="Cambria" w:hAnsi="Cambria" w:cs="Cambria"/>
        <w:i/>
        <w:lang w:val="en-US"/>
      </w:rPr>
      <w:t>Konrad Barnowski</w:t>
    </w:r>
    <w:r w:rsidRPr="005D4F7C">
      <w:rPr>
        <w:rFonts w:ascii="Cambria" w:eastAsia="Cambria" w:hAnsi="Cambria" w:cs="Cambria"/>
        <w:i/>
        <w:lang w:val="en-US"/>
      </w:rPr>
      <w:t xml:space="preserve">, </w:t>
    </w:r>
    <w:hyperlink r:id="rId1">
      <w:r w:rsidRPr="005D4F7C">
        <w:rPr>
          <w:rFonts w:ascii="Cambria" w:eastAsia="Cambria" w:hAnsi="Cambria" w:cs="Cambria"/>
          <w:i/>
          <w:color w:val="1155CC"/>
          <w:u w:val="single"/>
          <w:lang w:val="en-US"/>
        </w:rPr>
        <w:t>science@eycn.eu</w:t>
      </w:r>
    </w:hyperlink>
    <w:r w:rsidRPr="005D4F7C">
      <w:rPr>
        <w:lang w:val="en-US"/>
      </w:rPr>
      <w:tab/>
    </w:r>
    <w:r w:rsidRPr="005D4F7C">
      <w:rPr>
        <w:lang w:val="en-US"/>
      </w:rPr>
      <w:tab/>
      <w:t xml:space="preserve">         </w:t>
    </w:r>
    <w:r w:rsidR="00947003">
      <w:rPr>
        <w:lang w:val="en-US"/>
      </w:rPr>
      <w:tab/>
    </w:r>
    <w:r w:rsidR="00947003">
      <w:rPr>
        <w:lang w:val="en-US"/>
      </w:rPr>
      <w:tab/>
    </w:r>
    <w:r w:rsidR="00947003">
      <w:rPr>
        <w:lang w:val="en-US"/>
      </w:rPr>
      <w:tab/>
      <w:t xml:space="preserve">           </w:t>
    </w:r>
    <w:r w:rsidRPr="005D4F7C">
      <w:rPr>
        <w:lang w:val="en-US"/>
      </w:rPr>
      <w:t xml:space="preserve">Page </w:t>
    </w:r>
    <w:r>
      <w:fldChar w:fldCharType="begin"/>
    </w:r>
    <w:r w:rsidRPr="005D4F7C">
      <w:rPr>
        <w:lang w:val="en-US"/>
      </w:rPr>
      <w:instrText>PAGE</w:instrText>
    </w:r>
    <w:r>
      <w:fldChar w:fldCharType="separate"/>
    </w:r>
    <w:r w:rsidRPr="005D4F7C">
      <w:rPr>
        <w:lang w:val="en-US"/>
      </w:rPr>
      <w:t>2</w:t>
    </w:r>
    <w:r>
      <w:fldChar w:fldCharType="end"/>
    </w:r>
    <w:r w:rsidRPr="005D4F7C">
      <w:rPr>
        <w:lang w:val="en-US"/>
      </w:rPr>
      <w:t xml:space="preserve"> of </w:t>
    </w:r>
    <w:r>
      <w:fldChar w:fldCharType="begin"/>
    </w:r>
    <w:r w:rsidRPr="005D4F7C">
      <w:rPr>
        <w:lang w:val="en-US"/>
      </w:rPr>
      <w:instrText xml:space="preserve"> NUMPAGES  \# "0" \* Arabic  \* MERGEFORMAT </w:instrText>
    </w:r>
    <w:r>
      <w:fldChar w:fldCharType="separate"/>
    </w:r>
    <w:r w:rsidRPr="005D4F7C">
      <w:rPr>
        <w:lang w:val="en-U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F8B7" w14:textId="77777777" w:rsidR="001416E1" w:rsidRDefault="001416E1">
      <w:pPr>
        <w:spacing w:line="240" w:lineRule="auto"/>
      </w:pPr>
      <w:r>
        <w:separator/>
      </w:r>
    </w:p>
  </w:footnote>
  <w:footnote w:type="continuationSeparator" w:id="0">
    <w:p w14:paraId="205D3F65" w14:textId="77777777" w:rsidR="001416E1" w:rsidRDefault="001416E1">
      <w:pPr>
        <w:spacing w:line="240" w:lineRule="auto"/>
      </w:pPr>
      <w:r>
        <w:continuationSeparator/>
      </w:r>
    </w:p>
  </w:footnote>
  <w:footnote w:type="continuationNotice" w:id="1">
    <w:p w14:paraId="593A2672" w14:textId="77777777" w:rsidR="001416E1" w:rsidRDefault="001416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A7136" w14:textId="0EE182CD" w:rsidR="005E26A8" w:rsidRDefault="008A1FEC">
    <w:pPr>
      <w:jc w:val="right"/>
      <w:rPr>
        <w:rFonts w:ascii="Cambria" w:eastAsia="Cambria" w:hAnsi="Cambria" w:cs="Cambria"/>
        <w:i/>
      </w:rPr>
    </w:pPr>
    <w:r>
      <w:rPr>
        <w:rFonts w:ascii="Cambria" w:eastAsia="Cambria" w:hAnsi="Cambria" w:cs="Cambria"/>
        <w:i/>
        <w:noProof/>
      </w:rPr>
      <w:drawing>
        <wp:anchor distT="0" distB="0" distL="114300" distR="114300" simplePos="0" relativeHeight="251660288" behindDoc="0" locked="0" layoutInCell="1" allowOverlap="1" wp14:anchorId="1D071302" wp14:editId="6CF013B4">
          <wp:simplePos x="0" y="0"/>
          <wp:positionH relativeFrom="margin">
            <wp:posOffset>4345207</wp:posOffset>
          </wp:positionH>
          <wp:positionV relativeFrom="paragraph">
            <wp:posOffset>121871</wp:posOffset>
          </wp:positionV>
          <wp:extent cx="825500" cy="768350"/>
          <wp:effectExtent l="0" t="0" r="0" b="0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77" t="4192" r="8377" b="7186"/>
                  <a:stretch/>
                </pic:blipFill>
                <pic:spPr bwMode="auto">
                  <a:xfrm>
                    <a:off x="0" y="0"/>
                    <a:ext cx="8255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i/>
        <w:noProof/>
      </w:rPr>
      <w:drawing>
        <wp:anchor distT="0" distB="0" distL="114300" distR="114300" simplePos="0" relativeHeight="251659264" behindDoc="0" locked="0" layoutInCell="1" allowOverlap="1" wp14:anchorId="0EE3B63C" wp14:editId="397B7619">
          <wp:simplePos x="0" y="0"/>
          <wp:positionH relativeFrom="margin">
            <wp:posOffset>-175456</wp:posOffset>
          </wp:positionH>
          <wp:positionV relativeFrom="paragraph">
            <wp:posOffset>161290</wp:posOffset>
          </wp:positionV>
          <wp:extent cx="1911350" cy="730885"/>
          <wp:effectExtent l="0" t="0" r="0" b="0"/>
          <wp:wrapSquare wrapText="bothSides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i/>
        <w:noProof/>
      </w:rPr>
      <w:drawing>
        <wp:anchor distT="0" distB="0" distL="114300" distR="114300" simplePos="0" relativeHeight="251662336" behindDoc="1" locked="0" layoutInCell="1" allowOverlap="1" wp14:anchorId="6FD8CB84" wp14:editId="6CC2B46B">
          <wp:simplePos x="0" y="0"/>
          <wp:positionH relativeFrom="column">
            <wp:posOffset>2195635</wp:posOffset>
          </wp:positionH>
          <wp:positionV relativeFrom="paragraph">
            <wp:posOffset>-635</wp:posOffset>
          </wp:positionV>
          <wp:extent cx="1028700" cy="938571"/>
          <wp:effectExtent l="0" t="0" r="0" b="1270"/>
          <wp:wrapNone/>
          <wp:docPr id="1730064735" name="Obraz 1" descr="Obraz zawierający tekst, logo, Grafika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064735" name="Obraz 1" descr="Obraz zawierający tekst, logo, Grafika, Czcionka&#10;&#10;Zawartość wygenerowana przez AI może być niepoprawna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38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D96"/>
    <w:multiLevelType w:val="multilevel"/>
    <w:tmpl w:val="1AD84E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CF4434"/>
    <w:multiLevelType w:val="hybridMultilevel"/>
    <w:tmpl w:val="CAD27370"/>
    <w:lvl w:ilvl="0" w:tplc="2FE4855E">
      <w:numFmt w:val="bullet"/>
      <w:lvlText w:val="-"/>
      <w:lvlJc w:val="left"/>
      <w:pPr>
        <w:ind w:left="720" w:hanging="360"/>
      </w:pPr>
      <w:rPr>
        <w:rFonts w:ascii="Gisha" w:eastAsia="Gisha" w:hAnsi="Gisha" w:cs="Gisha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374E"/>
    <w:multiLevelType w:val="hybridMultilevel"/>
    <w:tmpl w:val="B822679C"/>
    <w:lvl w:ilvl="0" w:tplc="642C5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6555"/>
    <w:multiLevelType w:val="hybridMultilevel"/>
    <w:tmpl w:val="B93A60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E2DF8"/>
    <w:multiLevelType w:val="multilevel"/>
    <w:tmpl w:val="8806B5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5A2A7B"/>
    <w:multiLevelType w:val="multilevel"/>
    <w:tmpl w:val="CBB6B6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EB1C17"/>
    <w:multiLevelType w:val="hybridMultilevel"/>
    <w:tmpl w:val="8B0E24D2"/>
    <w:lvl w:ilvl="0" w:tplc="72B297CA">
      <w:start w:val="1"/>
      <w:numFmt w:val="bullet"/>
      <w:lvlText w:val="-"/>
      <w:lvlJc w:val="left"/>
      <w:pPr>
        <w:ind w:left="720" w:hanging="360"/>
      </w:pPr>
      <w:rPr>
        <w:rFonts w:ascii="Gisha" w:hAnsi="Gish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30DBA"/>
    <w:multiLevelType w:val="multilevel"/>
    <w:tmpl w:val="8FC28F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2056D9"/>
    <w:multiLevelType w:val="hybridMultilevel"/>
    <w:tmpl w:val="30964D68"/>
    <w:lvl w:ilvl="0" w:tplc="87DC9134">
      <w:start w:val="1"/>
      <w:numFmt w:val="bullet"/>
      <w:lvlText w:val="–"/>
      <w:lvlJc w:val="left"/>
      <w:pPr>
        <w:ind w:left="720" w:hanging="360"/>
      </w:pPr>
      <w:rPr>
        <w:rFonts w:ascii="Gisha" w:hAnsi="Gish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A1350"/>
    <w:multiLevelType w:val="multilevel"/>
    <w:tmpl w:val="1DB873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69421365">
    <w:abstractNumId w:val="7"/>
  </w:num>
  <w:num w:numId="2" w16cid:durableId="454954945">
    <w:abstractNumId w:val="0"/>
  </w:num>
  <w:num w:numId="3" w16cid:durableId="1432896599">
    <w:abstractNumId w:val="9"/>
  </w:num>
  <w:num w:numId="4" w16cid:durableId="578059611">
    <w:abstractNumId w:val="4"/>
  </w:num>
  <w:num w:numId="5" w16cid:durableId="1810973933">
    <w:abstractNumId w:val="5"/>
  </w:num>
  <w:num w:numId="6" w16cid:durableId="179441377">
    <w:abstractNumId w:val="2"/>
  </w:num>
  <w:num w:numId="7" w16cid:durableId="1511531072">
    <w:abstractNumId w:val="8"/>
  </w:num>
  <w:num w:numId="8" w16cid:durableId="50545467">
    <w:abstractNumId w:val="6"/>
  </w:num>
  <w:num w:numId="9" w16cid:durableId="643046131">
    <w:abstractNumId w:val="3"/>
  </w:num>
  <w:num w:numId="10" w16cid:durableId="38025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A8"/>
    <w:rsid w:val="000001F8"/>
    <w:rsid w:val="000076AF"/>
    <w:rsid w:val="0001132C"/>
    <w:rsid w:val="00031640"/>
    <w:rsid w:val="000F4A24"/>
    <w:rsid w:val="001079F2"/>
    <w:rsid w:val="001416E1"/>
    <w:rsid w:val="00150FD1"/>
    <w:rsid w:val="001674D8"/>
    <w:rsid w:val="001A1096"/>
    <w:rsid w:val="002D145B"/>
    <w:rsid w:val="00332FE9"/>
    <w:rsid w:val="00394807"/>
    <w:rsid w:val="003A514D"/>
    <w:rsid w:val="003C211A"/>
    <w:rsid w:val="003C5C4C"/>
    <w:rsid w:val="003D72E0"/>
    <w:rsid w:val="003F1065"/>
    <w:rsid w:val="003F3990"/>
    <w:rsid w:val="004028C5"/>
    <w:rsid w:val="00413AE8"/>
    <w:rsid w:val="00440FC9"/>
    <w:rsid w:val="004644AE"/>
    <w:rsid w:val="004A5371"/>
    <w:rsid w:val="004A6945"/>
    <w:rsid w:val="004C7DAE"/>
    <w:rsid w:val="004D6C1E"/>
    <w:rsid w:val="00552B71"/>
    <w:rsid w:val="0057454D"/>
    <w:rsid w:val="005A07B2"/>
    <w:rsid w:val="005A4B1A"/>
    <w:rsid w:val="005D4F7C"/>
    <w:rsid w:val="005E26A8"/>
    <w:rsid w:val="006001C2"/>
    <w:rsid w:val="00624FBD"/>
    <w:rsid w:val="00666A86"/>
    <w:rsid w:val="006866F4"/>
    <w:rsid w:val="006D14E3"/>
    <w:rsid w:val="006D6382"/>
    <w:rsid w:val="0073169B"/>
    <w:rsid w:val="007667CE"/>
    <w:rsid w:val="00777EAC"/>
    <w:rsid w:val="007C0017"/>
    <w:rsid w:val="007D5DBB"/>
    <w:rsid w:val="008A1FEC"/>
    <w:rsid w:val="00946A78"/>
    <w:rsid w:val="00947003"/>
    <w:rsid w:val="00950791"/>
    <w:rsid w:val="00A43A0E"/>
    <w:rsid w:val="00A46927"/>
    <w:rsid w:val="00A93674"/>
    <w:rsid w:val="00B036FD"/>
    <w:rsid w:val="00B10A6C"/>
    <w:rsid w:val="00B179C7"/>
    <w:rsid w:val="00B414E5"/>
    <w:rsid w:val="00BA71BB"/>
    <w:rsid w:val="00BB3B6C"/>
    <w:rsid w:val="00BE43B9"/>
    <w:rsid w:val="00C1066D"/>
    <w:rsid w:val="00C24539"/>
    <w:rsid w:val="00C931A8"/>
    <w:rsid w:val="00C9539D"/>
    <w:rsid w:val="00CC7B03"/>
    <w:rsid w:val="00D176FE"/>
    <w:rsid w:val="00D304CF"/>
    <w:rsid w:val="00D83019"/>
    <w:rsid w:val="00D86E4D"/>
    <w:rsid w:val="00E017FF"/>
    <w:rsid w:val="00E7240C"/>
    <w:rsid w:val="00E74B0D"/>
    <w:rsid w:val="00E85F59"/>
    <w:rsid w:val="00E878DE"/>
    <w:rsid w:val="00ED7B9F"/>
    <w:rsid w:val="00F203BC"/>
    <w:rsid w:val="00FA667B"/>
    <w:rsid w:val="00FB4007"/>
    <w:rsid w:val="00FB5077"/>
    <w:rsid w:val="00FC1D5A"/>
    <w:rsid w:val="00FD71A3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05AC9"/>
  <w15:docId w15:val="{9956B374-3E3B-40CF-8FBE-A283D376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4E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176F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6FE"/>
  </w:style>
  <w:style w:type="paragraph" w:styleId="Stopka">
    <w:name w:val="footer"/>
    <w:basedOn w:val="Normalny"/>
    <w:link w:val="StopkaZnak"/>
    <w:uiPriority w:val="99"/>
    <w:unhideWhenUsed/>
    <w:rsid w:val="00D176F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6FE"/>
  </w:style>
  <w:style w:type="character" w:styleId="Odwoaniedokomentarza">
    <w:name w:val="annotation reference"/>
    <w:basedOn w:val="Domylnaczcionkaakapitu"/>
    <w:uiPriority w:val="99"/>
    <w:semiHidden/>
    <w:unhideWhenUsed/>
    <w:rsid w:val="00CC7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B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B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74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4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74D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E43B9"/>
    <w:pPr>
      <w:ind w:left="720"/>
      <w:contextualSpacing/>
    </w:pPr>
  </w:style>
  <w:style w:type="paragraph" w:styleId="Poprawka">
    <w:name w:val="Revision"/>
    <w:hidden/>
    <w:uiPriority w:val="99"/>
    <w:semiHidden/>
    <w:rsid w:val="004D6C1E"/>
    <w:pPr>
      <w:spacing w:line="240" w:lineRule="auto"/>
    </w:pPr>
  </w:style>
  <w:style w:type="table" w:styleId="Tabela-Siatka">
    <w:name w:val="Table Grid"/>
    <w:basedOn w:val="Standardowy"/>
    <w:uiPriority w:val="39"/>
    <w:rsid w:val="00440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eycn.eu" TargetMode="External"/><Relationship Id="rId13" Type="http://schemas.openxmlformats.org/officeDocument/2006/relationships/hyperlink" Target="https://www.euchems.eu/divisions/european-young-chemists-network/contes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ience@eycn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ience@eycn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romsmas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ransfer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ce@eycn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ce@eyc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043D-2D21-4CFA-9757-AB87CBEB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Wouter Van Hoey</dc:creator>
  <cp:lastModifiedBy>Konrad Barnowski</cp:lastModifiedBy>
  <cp:revision>16</cp:revision>
  <dcterms:created xsi:type="dcterms:W3CDTF">2023-11-22T14:31:00Z</dcterms:created>
  <dcterms:modified xsi:type="dcterms:W3CDTF">2025-06-23T18:43:00Z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documentId_4699</vt:lpwstr>
  </property>
  <property fmtid="{D5CDD505-2E9C-101B-9397-08002B2CF9AE}" pid="3" name="grammarly_documentContext">
    <vt:lpwstr>{"goals":[],"domain":"general","emotions":[],"dialect":"british"}</vt:lpwstr>
  </property>
</Properties>
</file>